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3F" w:rsidRDefault="00D6783F" w:rsidP="008D38A9">
      <w:pPr>
        <w:pStyle w:val="a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817FC" w:rsidRDefault="003048E6" w:rsidP="001817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164465</wp:posOffset>
            </wp:positionV>
            <wp:extent cx="672465" cy="739140"/>
            <wp:effectExtent l="19050" t="0" r="0" b="0"/>
            <wp:wrapNone/>
            <wp:docPr id="3" name="Рисунок 1" descr="Советск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_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7FC" w:rsidRDefault="001817FC" w:rsidP="001817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FC" w:rsidRDefault="001817FC" w:rsidP="001817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010" w:rsidRDefault="00EF1010" w:rsidP="006242B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048E6" w:rsidRDefault="003048E6" w:rsidP="001817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FC" w:rsidRPr="00F649C5" w:rsidRDefault="001817FC" w:rsidP="001817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C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817FC" w:rsidRPr="00F649C5" w:rsidRDefault="001817FC" w:rsidP="001817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C5">
        <w:rPr>
          <w:rFonts w:ascii="Times New Roman" w:hAnsi="Times New Roman" w:cs="Times New Roman"/>
          <w:b/>
          <w:sz w:val="28"/>
          <w:szCs w:val="28"/>
        </w:rPr>
        <w:t>«СОВЕТСКОЕ ГОРОДСКОЕ  ПОСЕЛЕНИЕ»</w:t>
      </w:r>
    </w:p>
    <w:p w:rsidR="001817FC" w:rsidRPr="00F649C5" w:rsidRDefault="001817FC" w:rsidP="001817F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9C5">
        <w:rPr>
          <w:rFonts w:ascii="Times New Roman" w:hAnsi="Times New Roman" w:cs="Times New Roman"/>
          <w:b/>
          <w:sz w:val="28"/>
          <w:szCs w:val="28"/>
          <w:u w:val="single"/>
        </w:rPr>
        <w:t>ВЫБОРГСКОГО РАЙОНА ЛЕНИНГРАДСКОЙ ОБЛАСТИ</w:t>
      </w:r>
    </w:p>
    <w:p w:rsidR="001817FC" w:rsidRDefault="001817FC" w:rsidP="001817F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17FC" w:rsidRDefault="001817FC" w:rsidP="001817F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17FC" w:rsidRPr="001B4CFD" w:rsidRDefault="001817FC" w:rsidP="001817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CFD">
        <w:rPr>
          <w:rFonts w:ascii="Times New Roman" w:hAnsi="Times New Roman" w:cs="Times New Roman"/>
          <w:b/>
          <w:sz w:val="28"/>
          <w:szCs w:val="28"/>
        </w:rPr>
        <w:t>ИТОГИ СОЦИАЛЬНО-ЭКОНОМИЧЕСКОГО РАЗВИТИЯ МУНИЦИПАЛЬНОГО ОБРАЗОВАНИЯ                                                                 «СОВЕТСКОЕ ГОРОДСКОЕ ПОСЕЛЕНИЕ»                                                 ВЫБОРГСКОГО РАЙОНА ЛЕНИНГРАДСКОЙ ОБЛАСТИ                                             ЗА 202</w:t>
      </w:r>
      <w:r w:rsidR="001E7AC5">
        <w:rPr>
          <w:rFonts w:ascii="Times New Roman" w:hAnsi="Times New Roman" w:cs="Times New Roman"/>
          <w:b/>
          <w:sz w:val="28"/>
          <w:szCs w:val="28"/>
        </w:rPr>
        <w:t>4 ГОД, ПЛАНЫ И ЗАДАЧИ НА 2025</w:t>
      </w:r>
      <w:r w:rsidRPr="001B4CF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17FC" w:rsidRPr="001B4CFD" w:rsidRDefault="001817FC" w:rsidP="001817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FC" w:rsidRPr="008D38A9" w:rsidRDefault="001817FC" w:rsidP="001817F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D38A9">
        <w:rPr>
          <w:rFonts w:ascii="Times New Roman" w:hAnsi="Times New Roman" w:cs="Times New Roman"/>
          <w:sz w:val="28"/>
          <w:szCs w:val="28"/>
        </w:rPr>
        <w:t>Доклад главы администрации</w:t>
      </w:r>
    </w:p>
    <w:p w:rsidR="001817FC" w:rsidRPr="008D38A9" w:rsidRDefault="001817FC" w:rsidP="001817F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D38A9">
        <w:rPr>
          <w:rFonts w:ascii="Times New Roman" w:hAnsi="Times New Roman" w:cs="Times New Roman"/>
          <w:sz w:val="28"/>
          <w:szCs w:val="28"/>
        </w:rPr>
        <w:t>МО «Советское городское поселение» В.В. Пак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817FC" w:rsidRPr="008D38A9" w:rsidRDefault="001817FC" w:rsidP="001817F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17FC" w:rsidRPr="008D38A9" w:rsidRDefault="001817FC" w:rsidP="001817F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17FC" w:rsidRPr="008D38A9" w:rsidRDefault="001817FC" w:rsidP="001817F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17FC" w:rsidRPr="008D38A9" w:rsidRDefault="001817FC" w:rsidP="001817F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17FC" w:rsidRPr="008D38A9" w:rsidRDefault="001817FC" w:rsidP="001817F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17FC" w:rsidRPr="008D38A9" w:rsidRDefault="001817FC" w:rsidP="001817F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17FC" w:rsidRPr="008D38A9" w:rsidRDefault="001817FC" w:rsidP="001817F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17FC" w:rsidRPr="008D38A9" w:rsidRDefault="001817FC" w:rsidP="001817F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17FC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Default="001817FC" w:rsidP="00181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010" w:rsidRDefault="00EF1010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778E" w:rsidRDefault="00EA778E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778E" w:rsidRDefault="00EA778E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Pr="00BC596E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202</w:t>
      </w:r>
      <w:r w:rsidR="001E7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5</w:t>
      </w:r>
    </w:p>
    <w:p w:rsidR="001817FC" w:rsidRDefault="003E6E69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1817F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r w:rsidR="001817FC">
        <w:rPr>
          <w:rFonts w:ascii="Times New Roman" w:eastAsia="Times New Roman" w:hAnsi="Times New Roman" w:cs="Times New Roman"/>
          <w:b/>
          <w:bCs/>
          <w:sz w:val="28"/>
          <w:szCs w:val="28"/>
        </w:rPr>
        <w:t>. Советский</w:t>
      </w:r>
    </w:p>
    <w:p w:rsidR="001817FC" w:rsidRDefault="001817FC" w:rsidP="00181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7FC" w:rsidRPr="008A621F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21F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1817FC" w:rsidRPr="008A621F" w:rsidRDefault="001817FC" w:rsidP="00181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21F">
        <w:rPr>
          <w:rFonts w:ascii="Times New Roman" w:eastAsia="Times New Roman" w:hAnsi="Times New Roman" w:cs="Times New Roman"/>
          <w:b/>
          <w:bCs/>
          <w:sz w:val="24"/>
          <w:szCs w:val="24"/>
        </w:rPr>
        <w:t>О СОЦИАЛЬНО-ЭКОНОМИЧЕСКОМ РАЗВИТИИ</w:t>
      </w:r>
    </w:p>
    <w:p w:rsidR="001817FC" w:rsidRPr="008A621F" w:rsidRDefault="001817FC" w:rsidP="001817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2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  ОБРАЗОВАНИЯ </w:t>
      </w:r>
    </w:p>
    <w:p w:rsidR="001817FC" w:rsidRPr="008A621F" w:rsidRDefault="001817FC" w:rsidP="001817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21F">
        <w:rPr>
          <w:rFonts w:ascii="Times New Roman" w:eastAsia="Times New Roman" w:hAnsi="Times New Roman" w:cs="Times New Roman"/>
          <w:b/>
          <w:bCs/>
          <w:sz w:val="24"/>
          <w:szCs w:val="24"/>
        </w:rPr>
        <w:t>«СОВЕТСКОЕ ГОРОДСКОЕ ПОСЕЛЕНИЕ» ВЫБОРГСКОГО РАЙОНА ЛЕНИНГРАДСКОЙ ОБЛАСТИ</w:t>
      </w:r>
    </w:p>
    <w:p w:rsidR="001817FC" w:rsidRPr="008A621F" w:rsidRDefault="001817FC" w:rsidP="001817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21F">
        <w:rPr>
          <w:rFonts w:ascii="Times New Roman" w:eastAsia="Times New Roman" w:hAnsi="Times New Roman" w:cs="Times New Roman"/>
          <w:b/>
          <w:bCs/>
          <w:sz w:val="24"/>
          <w:szCs w:val="24"/>
        </w:rPr>
        <w:t>ЗА 202</w:t>
      </w:r>
      <w:r w:rsidR="001E7AC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A621F">
        <w:rPr>
          <w:rFonts w:ascii="Times New Roman" w:eastAsia="Times New Roman" w:hAnsi="Times New Roman" w:cs="Times New Roman"/>
          <w:b/>
          <w:bCs/>
          <w:sz w:val="24"/>
          <w:szCs w:val="24"/>
        </w:rPr>
        <w:t>  ГОД</w:t>
      </w:r>
    </w:p>
    <w:p w:rsidR="001817FC" w:rsidRPr="00BC596E" w:rsidRDefault="001817FC" w:rsidP="0018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7FC" w:rsidRDefault="00EA778E" w:rsidP="001817FC">
      <w:pPr>
        <w:spacing w:after="0" w:line="360" w:lineRule="auto"/>
        <w:ind w:right="-1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Введение</w:t>
      </w:r>
      <w:r w:rsidR="001817FC" w:rsidRPr="00BC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</w:t>
      </w:r>
      <w:r w:rsidR="00181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…...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</w:t>
      </w:r>
    </w:p>
    <w:p w:rsidR="001817FC" w:rsidRPr="00BC596E" w:rsidRDefault="00EA778E" w:rsidP="001817FC">
      <w:pPr>
        <w:spacing w:after="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Показатели бюджета …………………………………..………………………………</w:t>
      </w:r>
      <w:r w:rsidR="00181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1817FC" w:rsidRPr="00BC596E" w:rsidRDefault="001817FC" w:rsidP="001817FC">
      <w:pPr>
        <w:tabs>
          <w:tab w:val="left" w:pos="8790"/>
        </w:tabs>
        <w:spacing w:after="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EA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Доходы бюджета </w:t>
      </w:r>
      <w:r w:rsidRPr="00BC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……………………………………………………………...…</w:t>
      </w:r>
      <w:r w:rsidR="00EA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……..4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EA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7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1817FC" w:rsidRPr="00BC596E" w:rsidRDefault="001817FC" w:rsidP="001817FC">
      <w:pPr>
        <w:spacing w:after="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EA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Расходы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</w:t>
      </w:r>
      <w:r w:rsidR="00EA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 w:rsidR="0030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………………………………….……………………........13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</w:t>
      </w:r>
      <w:r w:rsidR="0030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1817FC" w:rsidRDefault="001817FC" w:rsidP="001817FC">
      <w:pPr>
        <w:tabs>
          <w:tab w:val="left" w:pos="8790"/>
        </w:tabs>
        <w:spacing w:after="0" w:line="360" w:lineRule="auto"/>
        <w:ind w:right="-1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C5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A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Муниципальные программы </w:t>
      </w:r>
      <w:r w:rsidRPr="0015050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</w:t>
      </w:r>
      <w:r w:rsidR="00F7538D">
        <w:rPr>
          <w:rFonts w:ascii="Times New Roman" w:eastAsia="Times New Roman" w:hAnsi="Times New Roman" w:cs="Times New Roman"/>
          <w:b/>
          <w:sz w:val="24"/>
          <w:szCs w:val="24"/>
        </w:rPr>
        <w:t>…………17</w:t>
      </w:r>
      <w:r w:rsidR="00EA778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7538D">
        <w:rPr>
          <w:rFonts w:ascii="Times New Roman" w:eastAsia="Times New Roman" w:hAnsi="Times New Roman" w:cs="Times New Roman"/>
          <w:b/>
          <w:sz w:val="24"/>
          <w:szCs w:val="24"/>
        </w:rPr>
        <w:t>36</w:t>
      </w:r>
    </w:p>
    <w:p w:rsidR="001817FC" w:rsidRPr="00F7538D" w:rsidRDefault="001817FC" w:rsidP="003E6E69">
      <w:pPr>
        <w:tabs>
          <w:tab w:val="left" w:pos="8931"/>
        </w:tabs>
        <w:spacing w:after="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7538D">
        <w:rPr>
          <w:rFonts w:ascii="Times New Roman" w:eastAsia="Times New Roman" w:hAnsi="Times New Roman" w:cs="Times New Roman"/>
          <w:b/>
          <w:sz w:val="24"/>
          <w:szCs w:val="24"/>
        </w:rPr>
        <w:t>Непрограммные</w:t>
      </w:r>
      <w:proofErr w:type="spellEnd"/>
      <w:r w:rsidR="00F7538D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расходы  ……………………………………………</w:t>
      </w:r>
      <w:r w:rsidR="00F7538D" w:rsidRPr="00F7538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538D">
        <w:rPr>
          <w:rFonts w:ascii="Times New Roman" w:eastAsia="Times New Roman" w:hAnsi="Times New Roman" w:cs="Times New Roman"/>
          <w:b/>
          <w:sz w:val="24"/>
          <w:szCs w:val="24"/>
        </w:rPr>
        <w:t>……………</w:t>
      </w:r>
      <w:r w:rsidR="003E6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38D" w:rsidRPr="00F7538D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="00F7538D">
        <w:rPr>
          <w:rFonts w:ascii="Times New Roman" w:eastAsia="Times New Roman" w:hAnsi="Times New Roman" w:cs="Times New Roman"/>
          <w:b/>
          <w:sz w:val="24"/>
          <w:szCs w:val="24"/>
        </w:rPr>
        <w:t>-41</w:t>
      </w:r>
    </w:p>
    <w:p w:rsidR="001817FC" w:rsidRPr="007976B5" w:rsidRDefault="003E6E69" w:rsidP="001817FC">
      <w:pPr>
        <w:spacing w:after="0" w:line="360" w:lineRule="auto"/>
        <w:ind w:right="-1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82907">
        <w:rPr>
          <w:rFonts w:ascii="Times New Roman" w:eastAsia="Times New Roman" w:hAnsi="Times New Roman" w:cs="Times New Roman"/>
          <w:b/>
          <w:sz w:val="24"/>
          <w:szCs w:val="24"/>
        </w:rPr>
        <w:t>. Муниципальные зак</w:t>
      </w:r>
      <w:r w:rsidR="00F7538D">
        <w:rPr>
          <w:rFonts w:ascii="Times New Roman" w:eastAsia="Times New Roman" w:hAnsi="Times New Roman" w:cs="Times New Roman"/>
          <w:b/>
          <w:sz w:val="24"/>
          <w:szCs w:val="24"/>
        </w:rPr>
        <w:t>упки …………………………………………………………...41</w:t>
      </w:r>
      <w:r w:rsidR="001817F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7538D">
        <w:rPr>
          <w:rFonts w:ascii="Times New Roman" w:eastAsia="Times New Roman" w:hAnsi="Times New Roman" w:cs="Times New Roman"/>
          <w:b/>
          <w:sz w:val="24"/>
          <w:szCs w:val="24"/>
        </w:rPr>
        <w:t>42</w:t>
      </w:r>
    </w:p>
    <w:p w:rsidR="001817FC" w:rsidRPr="00BC596E" w:rsidRDefault="003E6E69" w:rsidP="001817FC">
      <w:pPr>
        <w:spacing w:after="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B1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8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Социально-культурная сфера</w:t>
      </w:r>
      <w:r w:rsidR="00181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………………....…………</w:t>
      </w:r>
      <w:r w:rsidR="0078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42</w:t>
      </w:r>
      <w:r w:rsidR="0018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-4</w:t>
      </w:r>
      <w:r w:rsidR="00181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1817FC" w:rsidRPr="003E6E69" w:rsidRDefault="003E6E69" w:rsidP="003E6E69">
      <w:pPr>
        <w:spacing w:after="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30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Общественные организации </w:t>
      </w:r>
      <w:r w:rsidR="00181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  <w:r w:rsidR="0078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………...</w:t>
      </w:r>
      <w:r w:rsidR="0030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8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181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18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30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1817FC" w:rsidRDefault="003E6E69" w:rsidP="001817FC">
      <w:pPr>
        <w:spacing w:after="0" w:line="360" w:lineRule="auto"/>
        <w:ind w:right="-1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782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Национальная оборона ……………………………………………………………</w:t>
      </w:r>
      <w:r w:rsidR="00B1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44-44</w:t>
      </w:r>
    </w:p>
    <w:p w:rsidR="001817FC" w:rsidRDefault="003E6E69" w:rsidP="001817FC">
      <w:pPr>
        <w:spacing w:after="0" w:line="360" w:lineRule="auto"/>
        <w:ind w:right="-1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181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F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Отдых и туризм </w:t>
      </w:r>
      <w:r w:rsidR="00B1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…………………………………………………….....</w:t>
      </w:r>
      <w:r w:rsidR="000F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="00181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</w:p>
    <w:p w:rsidR="000F5E5A" w:rsidRPr="00BC596E" w:rsidRDefault="003E6E69" w:rsidP="000F5E5A">
      <w:pPr>
        <w:spacing w:after="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1E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Планы и задачи на 2025</w:t>
      </w:r>
      <w:r w:rsidR="000F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………………………………………….....45-46</w:t>
      </w:r>
    </w:p>
    <w:p w:rsidR="000F5E5A" w:rsidRPr="00BC596E" w:rsidRDefault="000F5E5A" w:rsidP="001817FC">
      <w:pPr>
        <w:spacing w:after="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817FC" w:rsidRPr="00BC596E" w:rsidRDefault="001817FC" w:rsidP="001817F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7FC" w:rsidRPr="00BC596E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7FC" w:rsidRPr="00BC596E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7FC" w:rsidRPr="00BC596E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7FC" w:rsidRPr="00BC596E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7FC" w:rsidRPr="00BC596E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7FC" w:rsidRPr="00BC596E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7FC" w:rsidRPr="00BC596E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7FC" w:rsidRPr="00BC596E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7FC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7FC" w:rsidRPr="00BC596E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7FC" w:rsidRPr="00BC596E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7FC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7FC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7FC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7FC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7FC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7FC" w:rsidRDefault="001817FC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149" w:rsidRDefault="00B10149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149" w:rsidRDefault="00B10149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5F72" w:rsidRDefault="00805F72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5F72" w:rsidRDefault="00805F72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5F72" w:rsidRDefault="00805F72" w:rsidP="00181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2BA" w:rsidRDefault="006242BA" w:rsidP="00F7538D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</w:p>
    <w:p w:rsidR="00D6783F" w:rsidRPr="00F059FF" w:rsidRDefault="001817FC" w:rsidP="00F059FF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lastRenderedPageBreak/>
        <w:t>И</w:t>
      </w:r>
      <w:r w:rsidR="00D6783F" w:rsidRPr="00F059FF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нформа</w:t>
      </w:r>
      <w:r w:rsidR="001E7AC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ция  о результатах работы в 2024 году и планах на 2025</w:t>
      </w:r>
      <w:r w:rsidR="00D6783F" w:rsidRPr="00F059FF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год. </w:t>
      </w:r>
    </w:p>
    <w:p w:rsidR="00FA1E06" w:rsidRPr="00F059FF" w:rsidRDefault="00FA1E06" w:rsidP="00FA1E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>Современная инфраструктура, доступность учреждений здравоохранения, образования, культуры, наличие  торговой сети и бытового обслуживания, возможность трудоустройства  на предприятиях городов Выбо</w:t>
      </w:r>
      <w:r>
        <w:rPr>
          <w:rFonts w:ascii="Times New Roman" w:hAnsi="Times New Roman" w:cs="Times New Roman"/>
          <w:sz w:val="28"/>
          <w:szCs w:val="28"/>
        </w:rPr>
        <w:t>рг, Приморск, Высоцк,  определяю</w:t>
      </w:r>
      <w:r w:rsidRPr="00F059FF">
        <w:rPr>
          <w:rFonts w:ascii="Times New Roman" w:hAnsi="Times New Roman" w:cs="Times New Roman"/>
          <w:sz w:val="28"/>
          <w:szCs w:val="28"/>
        </w:rPr>
        <w:t>т привлекательность нашего муниципального образования  для постоянн</w:t>
      </w:r>
      <w:r>
        <w:rPr>
          <w:rFonts w:ascii="Times New Roman" w:hAnsi="Times New Roman" w:cs="Times New Roman"/>
          <w:sz w:val="28"/>
          <w:szCs w:val="28"/>
        </w:rPr>
        <w:t>ого и сезонного проживания.       Этим обуславливается</w:t>
      </w:r>
      <w:r w:rsidRPr="00F059FF">
        <w:rPr>
          <w:rFonts w:ascii="Times New Roman" w:hAnsi="Times New Roman" w:cs="Times New Roman"/>
          <w:sz w:val="28"/>
          <w:szCs w:val="28"/>
        </w:rPr>
        <w:t xml:space="preserve"> и постоянный рост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жилой </w:t>
      </w:r>
      <w:r w:rsidRPr="00F059FF">
        <w:rPr>
          <w:rFonts w:ascii="Times New Roman" w:hAnsi="Times New Roman" w:cs="Times New Roman"/>
          <w:sz w:val="28"/>
          <w:szCs w:val="28"/>
        </w:rPr>
        <w:t xml:space="preserve">застройки </w:t>
      </w:r>
      <w:r>
        <w:rPr>
          <w:rFonts w:ascii="Times New Roman" w:hAnsi="Times New Roman" w:cs="Times New Roman"/>
          <w:sz w:val="28"/>
          <w:szCs w:val="28"/>
        </w:rPr>
        <w:t>на  территории поселения.</w:t>
      </w:r>
    </w:p>
    <w:p w:rsidR="005244F0" w:rsidRDefault="001E7AC5" w:rsidP="007632D7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7FA">
        <w:rPr>
          <w:rFonts w:ascii="Times New Roman" w:hAnsi="Times New Roman" w:cs="Times New Roman"/>
          <w:sz w:val="28"/>
          <w:szCs w:val="28"/>
        </w:rPr>
        <w:t>По состоянию на 1 января 2025</w:t>
      </w:r>
      <w:r w:rsidR="00FA1E06" w:rsidRPr="003D57FA">
        <w:rPr>
          <w:rFonts w:ascii="Times New Roman" w:hAnsi="Times New Roman" w:cs="Times New Roman"/>
          <w:sz w:val="28"/>
          <w:szCs w:val="28"/>
        </w:rPr>
        <w:t xml:space="preserve"> года численность населения в нашем муниципальном образовании составляет более  </w:t>
      </w:r>
      <w:r w:rsidR="003D57FA" w:rsidRPr="003D57FA">
        <w:rPr>
          <w:rFonts w:ascii="Times New Roman" w:hAnsi="Times New Roman" w:cs="Times New Roman"/>
          <w:sz w:val="28"/>
          <w:szCs w:val="28"/>
        </w:rPr>
        <w:t>9672</w:t>
      </w:r>
      <w:r w:rsidR="00FA1E06" w:rsidRPr="003D57F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A1E06" w:rsidRPr="003D57FA">
        <w:rPr>
          <w:rFonts w:ascii="Times New Roman" w:hAnsi="Times New Roman" w:cs="Times New Roman"/>
          <w:sz w:val="28"/>
          <w:szCs w:val="28"/>
        </w:rPr>
        <w:t>человек.</w:t>
      </w:r>
      <w:r w:rsidR="003D57FA" w:rsidRPr="003D57FA">
        <w:rPr>
          <w:rFonts w:ascii="Times New Roman" w:eastAsia="Times New Roman" w:hAnsi="Times New Roman" w:cs="Times New Roman"/>
          <w:sz w:val="28"/>
          <w:szCs w:val="28"/>
        </w:rPr>
        <w:t xml:space="preserve"> Городское население 6987 человек, </w:t>
      </w:r>
      <w:r w:rsidR="003D57F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D57FA" w:rsidRPr="003D57FA">
        <w:rPr>
          <w:rFonts w:ascii="Times New Roman" w:eastAsia="Times New Roman" w:hAnsi="Times New Roman" w:cs="Times New Roman"/>
          <w:sz w:val="28"/>
          <w:szCs w:val="28"/>
        </w:rPr>
        <w:t>ельское население</w:t>
      </w:r>
      <w:r w:rsidR="003D5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7FA" w:rsidRPr="003D57FA">
        <w:rPr>
          <w:rFonts w:ascii="Times New Roman" w:eastAsia="Times New Roman" w:hAnsi="Times New Roman" w:cs="Times New Roman"/>
          <w:sz w:val="28"/>
          <w:szCs w:val="28"/>
        </w:rPr>
        <w:t>2685</w:t>
      </w:r>
      <w:r w:rsidR="003D57FA" w:rsidRPr="003D57FA">
        <w:rPr>
          <w:sz w:val="28"/>
          <w:szCs w:val="28"/>
        </w:rPr>
        <w:t xml:space="preserve"> </w:t>
      </w:r>
      <w:r w:rsidR="003D57FA" w:rsidRPr="003D57F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0939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2BFF" w:rsidRPr="00302BFF" w:rsidRDefault="00302BFF" w:rsidP="007632D7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2D7" w:rsidRPr="00302BFF" w:rsidRDefault="00302BFF" w:rsidP="00302BFF">
      <w:pPr>
        <w:pStyle w:val="a8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02B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ПОКАЗАТЕЛИ БЮДЖЕТА</w:t>
      </w:r>
    </w:p>
    <w:p w:rsidR="005244F0" w:rsidRDefault="005244F0" w:rsidP="005244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244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29325" cy="557568"/>
            <wp:effectExtent l="19050" t="0" r="0" b="0"/>
            <wp:docPr id="10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03319" cy="712605"/>
                      <a:chOff x="1259632" y="332656"/>
                      <a:chExt cx="7703319" cy="712605"/>
                    </a:xfrm>
                  </a:grpSpPr>
                  <a:sp>
                    <a:nvSpPr>
                      <a:cNvPr id="29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1259632" y="332656"/>
                        <a:ext cx="7703319" cy="7126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57AC5">
                              <a:alpha val="94000"/>
                            </a:srgbClr>
                          </a:gs>
                          <a:gs pos="100000">
                            <a:srgbClr val="005F8E">
                              <a:alpha val="94000"/>
                            </a:srgbClr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b="1" dirty="0" smtClean="0">
                              <a:solidFill>
                                <a:schemeClr val="bg1"/>
                              </a:solidFill>
                            </a:rPr>
                            <a:t>Бюджет</a:t>
                          </a:r>
                          <a:endParaRPr lang="ru-RU" sz="40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A24F5" w:rsidRPr="00F059FF" w:rsidRDefault="00AA24F5" w:rsidP="00F059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9FF" w:rsidRPr="001817FC" w:rsidRDefault="00717016" w:rsidP="001817FC">
      <w:pPr>
        <w:jc w:val="center"/>
        <w:rPr>
          <w:b/>
          <w:color w:val="FF0000"/>
          <w:sz w:val="28"/>
          <w:szCs w:val="28"/>
        </w:rPr>
      </w:pPr>
      <w:r w:rsidRPr="00717016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6029325" cy="2792818"/>
            <wp:effectExtent l="19050" t="0" r="0" b="0"/>
            <wp:docPr id="6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04338" cy="4032448"/>
                      <a:chOff x="214282" y="1785926"/>
                      <a:chExt cx="8704338" cy="4032448"/>
                    </a:xfrm>
                  </a:grpSpPr>
                  <a:sp>
                    <a:nvSpPr>
                      <a:cNvPr id="23" name="Rectangle 32"/>
                      <a:cNvSpPr>
                        <a:spLocks noChangeArrowheads="1"/>
                      </a:cNvSpPr>
                    </a:nvSpPr>
                    <a:spPr bwMode="auto">
                      <a:xfrm>
                        <a:off x="214282" y="1785926"/>
                        <a:ext cx="4176713" cy="4032448"/>
                      </a:xfrm>
                      <a:prstGeom prst="rect">
                        <a:avLst/>
                      </a:prstGeom>
                      <a:solidFill>
                        <a:schemeClr val="bg1">
                          <a:alpha val="50000"/>
                        </a:schemeClr>
                      </a:solidFill>
                      <a:ln w="19050">
                        <a:solidFill>
                          <a:srgbClr val="2E68A8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Font typeface="Arial" charset="0"/>
                            <a:buNone/>
                          </a:pPr>
                          <a:endParaRPr lang="ru-RU" altLang="ru-RU" dirty="0">
                            <a:latin typeface="Arial" charset="0"/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Rectangle 32"/>
                      <a:cNvSpPr>
                        <a:spLocks noChangeArrowheads="1"/>
                      </a:cNvSpPr>
                    </a:nvSpPr>
                    <a:spPr bwMode="auto">
                      <a:xfrm>
                        <a:off x="4741908" y="1785926"/>
                        <a:ext cx="4176712" cy="4032448"/>
                      </a:xfrm>
                      <a:prstGeom prst="rect">
                        <a:avLst/>
                      </a:prstGeom>
                      <a:solidFill>
                        <a:srgbClr val="E5FFE5">
                          <a:alpha val="50000"/>
                        </a:srgbClr>
                      </a:solidFill>
                      <a:ln w="19050">
                        <a:solidFill>
                          <a:srgbClr val="2E68A8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Font typeface="Arial" charset="0"/>
                            <a:buNone/>
                          </a:pPr>
                          <a:endParaRPr lang="ru-RU" altLang="ru-RU">
                            <a:latin typeface="Arial" charset="0"/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492964" y="2109150"/>
                        <a:ext cx="3671887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/>
                            <a:t>Доходы бюджета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6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4957014" y="2109150"/>
                        <a:ext cx="3671887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/>
                            <a:t>Расходы бюджета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859858" y="3857628"/>
                        <a:ext cx="627217" cy="13129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C000"/>
                          </a:gs>
                          <a:gs pos="50000">
                            <a:srgbClr val="FFFF00"/>
                          </a:gs>
                          <a:gs pos="100000">
                            <a:srgbClr val="FFC000"/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 typeface="Arial" charset="0"/>
                            <a:buNone/>
                          </a:pPr>
                          <a:endParaRPr lang="ru-RU" altLang="ru-RU" sz="1800">
                            <a:latin typeface="Arial" charset="0"/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8" name="Прямоугольник 27"/>
                      <a:cNvSpPr>
                        <a:spLocks noChangeArrowheads="1"/>
                      </a:cNvSpPr>
                    </a:nvSpPr>
                    <a:spPr bwMode="auto">
                      <a:xfrm>
                        <a:off x="1626347" y="3021924"/>
                        <a:ext cx="1231141" cy="4001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rgbClr val="2E68A8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Font typeface="Arial" charset="0"/>
                            <a:buNone/>
                          </a:pPr>
                          <a:r>
                            <a:rPr lang="ru-RU" altLang="ru-RU" sz="2000" b="1" dirty="0" smtClean="0">
                              <a:cs typeface="Arial" charset="0"/>
                            </a:rPr>
                            <a:t>На </a:t>
                          </a:r>
                          <a:r>
                            <a:rPr lang="ru-RU" altLang="ru-RU" sz="2000" b="1" dirty="0" smtClean="0">
                              <a:cs typeface="Arial" charset="0"/>
                            </a:rPr>
                            <a:t>23,3</a:t>
                          </a:r>
                          <a:r>
                            <a:rPr lang="ru-RU" altLang="ru-RU" sz="2000" b="1" dirty="0" smtClean="0">
                              <a:cs typeface="Arial" charset="0"/>
                            </a:rPr>
                            <a:t>%</a:t>
                          </a:r>
                          <a:endParaRPr lang="ru-RU" altLang="ru-RU" sz="2000" b="1" dirty="0"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" name="AutoShape 40"/>
                      <a:cNvSpPr>
                        <a:spLocks noChangeArrowheads="1"/>
                      </a:cNvSpPr>
                    </a:nvSpPr>
                    <a:spPr bwMode="auto">
                      <a:xfrm rot="10800000" flipV="1">
                        <a:off x="2205787" y="3678551"/>
                        <a:ext cx="215900" cy="1670984"/>
                      </a:xfrm>
                      <a:prstGeom prst="upArrow">
                        <a:avLst>
                          <a:gd name="adj1" fmla="val 39222"/>
                          <a:gd name="adj2" fmla="val 139997"/>
                        </a:avLst>
                      </a:prstGeom>
                      <a:solidFill>
                        <a:srgbClr val="99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altLang="ru-RU" sz="1800" dirty="0">
                            <a:latin typeface="Arial" charset="0"/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2922196" y="5349535"/>
                        <a:ext cx="990600" cy="431800"/>
                      </a:xfrm>
                      <a:prstGeom prst="rect">
                        <a:avLst/>
                      </a:prstGeom>
                      <a:solidFill>
                        <a:srgbClr val="00436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Font typeface="Arial" charset="0"/>
                            <a:buNone/>
                          </a:pPr>
                          <a:r>
                            <a:rPr lang="ru-RU" altLang="ru-RU" sz="2800" dirty="0">
                              <a:solidFill>
                                <a:schemeClr val="bg1"/>
                              </a:solidFill>
                              <a:cs typeface="Arial" charset="0"/>
                            </a:rPr>
                            <a:t>20</a:t>
                          </a:r>
                          <a:r>
                            <a:rPr lang="en-US" altLang="ru-RU" sz="2800" dirty="0" smtClean="0">
                              <a:solidFill>
                                <a:schemeClr val="bg1"/>
                              </a:solidFill>
                              <a:cs typeface="Arial" charset="0"/>
                            </a:rPr>
                            <a:t>2</a:t>
                          </a:r>
                          <a:r>
                            <a:rPr lang="ru-RU" altLang="ru-RU" sz="2800" dirty="0" smtClean="0">
                              <a:solidFill>
                                <a:schemeClr val="bg1"/>
                              </a:solidFill>
                              <a:cs typeface="Arial" charset="0"/>
                            </a:rPr>
                            <a:t>4</a:t>
                          </a:r>
                          <a:endParaRPr lang="ru-RU" altLang="ru-RU" sz="2800" dirty="0">
                            <a:solidFill>
                              <a:schemeClr val="bg1"/>
                            </a:solidFill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1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741455" y="5360096"/>
                        <a:ext cx="864021" cy="431800"/>
                      </a:xfrm>
                      <a:prstGeom prst="rect">
                        <a:avLst/>
                      </a:prstGeom>
                      <a:solidFill>
                        <a:srgbClr val="00436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Font typeface="Arial" charset="0"/>
                            <a:buNone/>
                          </a:pPr>
                          <a:r>
                            <a:rPr lang="ru-RU" altLang="ru-RU" sz="2800" dirty="0" smtClean="0">
                              <a:solidFill>
                                <a:schemeClr val="bg1"/>
                              </a:solidFill>
                              <a:cs typeface="Arial" charset="0"/>
                            </a:rPr>
                            <a:t>2023</a:t>
                          </a:r>
                          <a:endParaRPr lang="ru-RU" altLang="ru-RU" sz="2800" dirty="0">
                            <a:solidFill>
                              <a:schemeClr val="bg1"/>
                            </a:solidFill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2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5385449" y="3678552"/>
                        <a:ext cx="630100" cy="14611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C000"/>
                          </a:gs>
                          <a:gs pos="50000">
                            <a:srgbClr val="FFFF00"/>
                          </a:gs>
                          <a:gs pos="100000">
                            <a:srgbClr val="FFC000"/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 typeface="Arial" charset="0"/>
                            <a:buNone/>
                          </a:pPr>
                          <a:endParaRPr lang="ru-RU" altLang="ru-RU" sz="1800">
                            <a:latin typeface="Arial" charset="0"/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3" name="Прямоугольник 32"/>
                      <a:cNvSpPr>
                        <a:spLocks noChangeArrowheads="1"/>
                      </a:cNvSpPr>
                    </a:nvSpPr>
                    <a:spPr bwMode="auto">
                      <a:xfrm>
                        <a:off x="6109540" y="3021924"/>
                        <a:ext cx="1188242" cy="4001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rgbClr val="2E68A8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Font typeface="Arial" charset="0"/>
                            <a:buNone/>
                          </a:pPr>
                          <a:r>
                            <a:rPr lang="ru-RU" altLang="ru-RU" sz="2000" b="1" dirty="0" smtClean="0">
                              <a:cs typeface="Arial" charset="0"/>
                            </a:rPr>
                            <a:t>На </a:t>
                          </a:r>
                          <a:r>
                            <a:rPr lang="ru-RU" altLang="ru-RU" sz="2000" b="1" dirty="0" smtClean="0">
                              <a:cs typeface="Arial" charset="0"/>
                            </a:rPr>
                            <a:t>6</a:t>
                          </a:r>
                          <a:r>
                            <a:rPr lang="ru-RU" altLang="ru-RU" sz="2000" b="1" dirty="0" smtClean="0">
                              <a:cs typeface="Arial" charset="0"/>
                            </a:rPr>
                            <a:t>%</a:t>
                          </a:r>
                          <a:endParaRPr lang="ru-RU" altLang="ru-RU" sz="2000" dirty="0"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4" name="AutoShape 40"/>
                      <a:cNvSpPr>
                        <a:spLocks noChangeArrowheads="1"/>
                      </a:cNvSpPr>
                    </a:nvSpPr>
                    <a:spPr bwMode="auto">
                      <a:xfrm>
                        <a:off x="6614364" y="3678552"/>
                        <a:ext cx="215900" cy="1393498"/>
                      </a:xfrm>
                      <a:prstGeom prst="upArrow">
                        <a:avLst>
                          <a:gd name="adj1" fmla="val 39222"/>
                          <a:gd name="adj2" fmla="val 139997"/>
                        </a:avLst>
                      </a:prstGeom>
                      <a:solidFill>
                        <a:srgbClr val="99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altLang="ru-RU" sz="1800">
                            <a:latin typeface="Arial" charset="0"/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5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7297782" y="5360096"/>
                        <a:ext cx="990600" cy="431800"/>
                      </a:xfrm>
                      <a:prstGeom prst="rect">
                        <a:avLst/>
                      </a:prstGeom>
                      <a:solidFill>
                        <a:srgbClr val="00436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Font typeface="Arial" charset="0"/>
                            <a:buNone/>
                          </a:pPr>
                          <a:r>
                            <a:rPr lang="ru-RU" altLang="ru-RU" sz="2800" dirty="0">
                              <a:solidFill>
                                <a:schemeClr val="bg1"/>
                              </a:solidFill>
                              <a:cs typeface="Arial" charset="0"/>
                            </a:rPr>
                            <a:t>20</a:t>
                          </a:r>
                          <a:r>
                            <a:rPr lang="en-US" altLang="ru-RU" sz="2800" dirty="0" smtClean="0">
                              <a:solidFill>
                                <a:schemeClr val="bg1"/>
                              </a:solidFill>
                              <a:cs typeface="Arial" charset="0"/>
                            </a:rPr>
                            <a:t>2</a:t>
                          </a:r>
                          <a:r>
                            <a:rPr lang="ru-RU" altLang="ru-RU" sz="2800" dirty="0" smtClean="0">
                              <a:solidFill>
                                <a:schemeClr val="bg1"/>
                              </a:solidFill>
                              <a:cs typeface="Arial" charset="0"/>
                            </a:rPr>
                            <a:t>4</a:t>
                          </a:r>
                          <a:endParaRPr lang="ru-RU" altLang="ru-RU" sz="2800" dirty="0">
                            <a:solidFill>
                              <a:schemeClr val="bg1"/>
                            </a:solidFill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5263315" y="5344569"/>
                        <a:ext cx="938212" cy="431800"/>
                      </a:xfrm>
                      <a:prstGeom prst="rect">
                        <a:avLst/>
                      </a:prstGeom>
                      <a:solidFill>
                        <a:srgbClr val="00436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Font typeface="Arial" charset="0"/>
                            <a:buNone/>
                          </a:pPr>
                          <a:r>
                            <a:rPr lang="ru-RU" altLang="ru-RU" sz="2800" dirty="0" smtClean="0">
                              <a:solidFill>
                                <a:schemeClr val="bg1"/>
                              </a:solidFill>
                              <a:cs typeface="Arial" charset="0"/>
                            </a:rPr>
                            <a:t>2023</a:t>
                          </a:r>
                          <a:endParaRPr lang="ru-RU" altLang="ru-RU" sz="2800" dirty="0">
                            <a:solidFill>
                              <a:schemeClr val="bg1"/>
                            </a:solidFill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3084483" y="2643183"/>
                        <a:ext cx="630101" cy="249650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B00"/>
                          </a:gs>
                          <a:gs pos="50000">
                            <a:srgbClr val="008000"/>
                          </a:gs>
                          <a:gs pos="100000">
                            <a:srgbClr val="003B00"/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 typeface="Arial" charset="0"/>
                            <a:buNone/>
                          </a:pPr>
                          <a:endParaRPr lang="ru-RU" altLang="ru-RU" sz="1800">
                            <a:latin typeface="Arial" charset="0"/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8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478757" y="2622731"/>
                        <a:ext cx="628650" cy="25629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</a:pic>
                </lc:lockedCanvas>
              </a:graphicData>
            </a:graphic>
          </wp:inline>
        </w:drawing>
      </w:r>
    </w:p>
    <w:p w:rsidR="00F059FF" w:rsidRDefault="003D57FA" w:rsidP="00F059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E1156" w:rsidRPr="00F059FF">
        <w:rPr>
          <w:rFonts w:ascii="Times New Roman" w:hAnsi="Times New Roman" w:cs="Times New Roman"/>
          <w:sz w:val="28"/>
          <w:szCs w:val="28"/>
        </w:rPr>
        <w:t>кономической основой муниципального образования является бюджет, формируемый</w:t>
      </w:r>
      <w:r w:rsidR="007E1156" w:rsidRPr="00F05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основном за </w:t>
      </w:r>
      <w:r w:rsidR="00F059FF">
        <w:rPr>
          <w:rFonts w:ascii="Times New Roman" w:hAnsi="Times New Roman" w:cs="Times New Roman"/>
          <w:sz w:val="28"/>
          <w:szCs w:val="28"/>
          <w:shd w:val="clear" w:color="auto" w:fill="FFFFFF"/>
        </w:rPr>
        <w:t>счет местных  налогов  и сборов и неналоговых платежей.</w:t>
      </w:r>
    </w:p>
    <w:p w:rsidR="00F059FF" w:rsidRDefault="007E1156" w:rsidP="00F059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9FF">
        <w:rPr>
          <w:rFonts w:ascii="Times New Roman" w:hAnsi="Times New Roman" w:cs="Times New Roman"/>
          <w:sz w:val="28"/>
          <w:szCs w:val="28"/>
        </w:rPr>
        <w:t xml:space="preserve">В связи с чем,   одним из  основных направлений  деятельности  администрации является  плановая  работа по наполнению бюджета муниципального образования.  Увеличение собственной доходной части бюджета, участие в областных программах было и остаётся для администрации поселения первостепенными задачами. </w:t>
      </w:r>
    </w:p>
    <w:p w:rsidR="00EF1010" w:rsidRDefault="00EF1010" w:rsidP="00EF101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A9">
        <w:rPr>
          <w:rFonts w:ascii="Times New Roman" w:hAnsi="Times New Roman" w:cs="Times New Roman"/>
          <w:sz w:val="28"/>
          <w:szCs w:val="28"/>
        </w:rPr>
        <w:t>Исполнение в полном объеме доходной части бюджета, позволяет реализовать намеченные планы и выполнить взятые  на себя обязательства.</w:t>
      </w:r>
    </w:p>
    <w:p w:rsidR="00EF1010" w:rsidRPr="0075605D" w:rsidRDefault="00EF1010" w:rsidP="00EF101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53">
        <w:rPr>
          <w:rFonts w:ascii="Times New Roman" w:hAnsi="Times New Roman" w:cs="Times New Roman"/>
          <w:sz w:val="28"/>
          <w:szCs w:val="28"/>
        </w:rPr>
        <w:t>Бюджет му</w:t>
      </w:r>
      <w:r w:rsidR="003D57FA">
        <w:rPr>
          <w:rFonts w:ascii="Times New Roman" w:hAnsi="Times New Roman" w:cs="Times New Roman"/>
          <w:sz w:val="28"/>
          <w:szCs w:val="28"/>
        </w:rPr>
        <w:t>ниципального образования на 2024</w:t>
      </w:r>
      <w:r w:rsidRPr="00DD3353">
        <w:rPr>
          <w:rFonts w:ascii="Times New Roman" w:hAnsi="Times New Roman" w:cs="Times New Roman"/>
          <w:sz w:val="28"/>
          <w:szCs w:val="28"/>
        </w:rPr>
        <w:t xml:space="preserve"> год был утвержден реше</w:t>
      </w:r>
      <w:r w:rsidR="003D57FA">
        <w:rPr>
          <w:rFonts w:ascii="Times New Roman" w:hAnsi="Times New Roman" w:cs="Times New Roman"/>
          <w:sz w:val="28"/>
          <w:szCs w:val="28"/>
        </w:rPr>
        <w:t>нием совета депутатов от 06 декабря 2023 г.  № 206</w:t>
      </w:r>
      <w:r w:rsidRPr="00DD3353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«Советское городское поселение» Выборгского </w:t>
      </w:r>
      <w:r w:rsidRPr="00DD3353">
        <w:rPr>
          <w:rFonts w:ascii="Times New Roman" w:hAnsi="Times New Roman" w:cs="Times New Roman"/>
          <w:sz w:val="28"/>
          <w:szCs w:val="28"/>
        </w:rPr>
        <w:lastRenderedPageBreak/>
        <w:t>райо</w:t>
      </w:r>
      <w:r w:rsidR="003D57FA">
        <w:rPr>
          <w:rFonts w:ascii="Times New Roman" w:hAnsi="Times New Roman" w:cs="Times New Roman"/>
          <w:sz w:val="28"/>
          <w:szCs w:val="28"/>
        </w:rPr>
        <w:t>на Ленинградской области на 2024 год и на плановый период 2025 и 2026</w:t>
      </w:r>
      <w:r w:rsidRPr="00DD3353">
        <w:rPr>
          <w:rFonts w:ascii="Times New Roman" w:hAnsi="Times New Roman" w:cs="Times New Roman"/>
          <w:sz w:val="28"/>
          <w:szCs w:val="28"/>
        </w:rPr>
        <w:t xml:space="preserve"> </w:t>
      </w:r>
      <w:r w:rsidRPr="0075605D">
        <w:rPr>
          <w:rFonts w:ascii="Times New Roman" w:hAnsi="Times New Roman" w:cs="Times New Roman"/>
          <w:sz w:val="28"/>
          <w:szCs w:val="28"/>
        </w:rPr>
        <w:t>годов».</w:t>
      </w:r>
    </w:p>
    <w:p w:rsidR="00EF1010" w:rsidRPr="00667660" w:rsidRDefault="00EF1010" w:rsidP="00EF101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60">
        <w:rPr>
          <w:rFonts w:ascii="Times New Roman" w:hAnsi="Times New Roman" w:cs="Times New Roman"/>
          <w:sz w:val="28"/>
          <w:szCs w:val="28"/>
        </w:rPr>
        <w:t>Бюджет  муниципального образования на 202</w:t>
      </w:r>
      <w:r w:rsidR="003D57FA" w:rsidRPr="00667660">
        <w:rPr>
          <w:rFonts w:ascii="Times New Roman" w:hAnsi="Times New Roman" w:cs="Times New Roman"/>
          <w:sz w:val="28"/>
          <w:szCs w:val="28"/>
        </w:rPr>
        <w:t>4</w:t>
      </w:r>
      <w:r w:rsidRPr="00667660">
        <w:rPr>
          <w:rFonts w:ascii="Times New Roman" w:hAnsi="Times New Roman" w:cs="Times New Roman"/>
          <w:sz w:val="28"/>
          <w:szCs w:val="28"/>
        </w:rPr>
        <w:t xml:space="preserve"> г. б</w:t>
      </w:r>
      <w:r w:rsidR="0075605D" w:rsidRPr="00667660">
        <w:rPr>
          <w:rFonts w:ascii="Times New Roman" w:hAnsi="Times New Roman" w:cs="Times New Roman"/>
          <w:sz w:val="28"/>
          <w:szCs w:val="28"/>
        </w:rPr>
        <w:t>ыл запланирован в сумме -     116</w:t>
      </w:r>
      <w:r w:rsidR="00164B91" w:rsidRPr="00667660">
        <w:rPr>
          <w:rFonts w:ascii="Times New Roman" w:hAnsi="Times New Roman" w:cs="Times New Roman"/>
          <w:sz w:val="28"/>
          <w:szCs w:val="28"/>
        </w:rPr>
        <w:t> </w:t>
      </w:r>
      <w:r w:rsidR="0075605D" w:rsidRPr="00667660">
        <w:rPr>
          <w:rFonts w:ascii="Times New Roman" w:hAnsi="Times New Roman" w:cs="Times New Roman"/>
          <w:sz w:val="28"/>
          <w:szCs w:val="28"/>
        </w:rPr>
        <w:t>094</w:t>
      </w:r>
      <w:r w:rsidR="00164B91" w:rsidRPr="00667660">
        <w:rPr>
          <w:rFonts w:ascii="Times New Roman" w:hAnsi="Times New Roman" w:cs="Times New Roman"/>
          <w:sz w:val="28"/>
          <w:szCs w:val="28"/>
        </w:rPr>
        <w:t> </w:t>
      </w:r>
      <w:r w:rsidR="0075605D" w:rsidRPr="00667660">
        <w:rPr>
          <w:rFonts w:ascii="Times New Roman" w:hAnsi="Times New Roman" w:cs="Times New Roman"/>
          <w:sz w:val="28"/>
          <w:szCs w:val="28"/>
        </w:rPr>
        <w:t>7</w:t>
      </w:r>
      <w:r w:rsidR="00164B91" w:rsidRPr="00667660">
        <w:rPr>
          <w:rFonts w:ascii="Times New Roman" w:hAnsi="Times New Roman" w:cs="Times New Roman"/>
          <w:sz w:val="28"/>
          <w:szCs w:val="28"/>
        </w:rPr>
        <w:t>31,24</w:t>
      </w:r>
      <w:r w:rsidRPr="00667660">
        <w:rPr>
          <w:rFonts w:ascii="Times New Roman" w:hAnsi="Times New Roman" w:cs="Times New Roman"/>
          <w:sz w:val="28"/>
          <w:szCs w:val="28"/>
        </w:rPr>
        <w:t xml:space="preserve"> руб</w:t>
      </w:r>
      <w:r w:rsidR="00797997" w:rsidRPr="00667660">
        <w:rPr>
          <w:rFonts w:ascii="Times New Roman" w:hAnsi="Times New Roman" w:cs="Times New Roman"/>
          <w:sz w:val="28"/>
          <w:szCs w:val="28"/>
        </w:rPr>
        <w:t>лей</w:t>
      </w:r>
      <w:r w:rsidRPr="00667660">
        <w:rPr>
          <w:rFonts w:ascii="Times New Roman" w:hAnsi="Times New Roman" w:cs="Times New Roman"/>
          <w:sz w:val="28"/>
          <w:szCs w:val="28"/>
        </w:rPr>
        <w:t>.</w:t>
      </w:r>
    </w:p>
    <w:p w:rsidR="0075605D" w:rsidRDefault="00EF1010" w:rsidP="00EF101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60">
        <w:rPr>
          <w:rFonts w:ascii="Times New Roman" w:hAnsi="Times New Roman" w:cs="Times New Roman"/>
          <w:sz w:val="28"/>
          <w:szCs w:val="28"/>
        </w:rPr>
        <w:t>Фактически  бюджет  муниципального образ</w:t>
      </w:r>
      <w:r w:rsidR="0075605D" w:rsidRPr="00667660">
        <w:rPr>
          <w:rFonts w:ascii="Times New Roman" w:hAnsi="Times New Roman" w:cs="Times New Roman"/>
          <w:sz w:val="28"/>
          <w:szCs w:val="28"/>
        </w:rPr>
        <w:t>ования был исполнен – в сумме 118</w:t>
      </w:r>
      <w:r w:rsidR="00164B91" w:rsidRPr="00667660">
        <w:rPr>
          <w:rFonts w:ascii="Times New Roman" w:hAnsi="Times New Roman" w:cs="Times New Roman"/>
          <w:sz w:val="28"/>
          <w:szCs w:val="28"/>
        </w:rPr>
        <w:t> </w:t>
      </w:r>
      <w:r w:rsidR="0075605D" w:rsidRPr="00667660">
        <w:rPr>
          <w:rFonts w:ascii="Times New Roman" w:hAnsi="Times New Roman" w:cs="Times New Roman"/>
          <w:sz w:val="28"/>
          <w:szCs w:val="28"/>
        </w:rPr>
        <w:t>133</w:t>
      </w:r>
      <w:r w:rsidR="00164B91" w:rsidRPr="00667660">
        <w:rPr>
          <w:rFonts w:ascii="Times New Roman" w:hAnsi="Times New Roman" w:cs="Times New Roman"/>
          <w:sz w:val="28"/>
          <w:szCs w:val="28"/>
        </w:rPr>
        <w:t> 043,14</w:t>
      </w:r>
      <w:r w:rsidRPr="00667660">
        <w:rPr>
          <w:rFonts w:ascii="Times New Roman" w:hAnsi="Times New Roman" w:cs="Times New Roman"/>
          <w:sz w:val="28"/>
          <w:szCs w:val="28"/>
        </w:rPr>
        <w:t xml:space="preserve"> руб</w:t>
      </w:r>
      <w:r w:rsidR="00797997" w:rsidRPr="00667660">
        <w:rPr>
          <w:rFonts w:ascii="Times New Roman" w:hAnsi="Times New Roman" w:cs="Times New Roman"/>
          <w:sz w:val="28"/>
          <w:szCs w:val="28"/>
        </w:rPr>
        <w:t>лей</w:t>
      </w:r>
      <w:r w:rsidRPr="00667660">
        <w:rPr>
          <w:rFonts w:ascii="Times New Roman" w:hAnsi="Times New Roman" w:cs="Times New Roman"/>
          <w:sz w:val="28"/>
          <w:szCs w:val="28"/>
        </w:rPr>
        <w:t xml:space="preserve">, </w:t>
      </w:r>
      <w:r w:rsidR="00F91B21" w:rsidRPr="00667660">
        <w:rPr>
          <w:rFonts w:ascii="Times New Roman" w:hAnsi="Times New Roman" w:cs="Times New Roman"/>
          <w:sz w:val="28"/>
          <w:szCs w:val="28"/>
        </w:rPr>
        <w:t xml:space="preserve">что </w:t>
      </w:r>
      <w:r w:rsidR="00164B91" w:rsidRPr="00667660">
        <w:rPr>
          <w:rFonts w:ascii="Times New Roman" w:hAnsi="Times New Roman" w:cs="Times New Roman"/>
          <w:sz w:val="28"/>
          <w:szCs w:val="28"/>
        </w:rPr>
        <w:t xml:space="preserve">на </w:t>
      </w:r>
      <w:r w:rsidR="00F91B21" w:rsidRPr="00667660">
        <w:rPr>
          <w:rFonts w:ascii="Times New Roman" w:hAnsi="Times New Roman" w:cs="Times New Roman"/>
          <w:sz w:val="28"/>
          <w:szCs w:val="28"/>
        </w:rPr>
        <w:t>2</w:t>
      </w:r>
      <w:r w:rsidR="00164B91" w:rsidRPr="00667660">
        <w:rPr>
          <w:rFonts w:ascii="Times New Roman" w:hAnsi="Times New Roman" w:cs="Times New Roman"/>
          <w:sz w:val="28"/>
          <w:szCs w:val="28"/>
        </w:rPr>
        <w:t>2 345 202,45</w:t>
      </w:r>
      <w:r w:rsidR="00F91B21" w:rsidRPr="00667660">
        <w:rPr>
          <w:rFonts w:ascii="Times New Roman" w:hAnsi="Times New Roman" w:cs="Times New Roman"/>
          <w:sz w:val="28"/>
          <w:szCs w:val="28"/>
        </w:rPr>
        <w:t xml:space="preserve"> </w:t>
      </w:r>
      <w:r w:rsidR="00164B91" w:rsidRPr="00667660">
        <w:rPr>
          <w:rFonts w:ascii="Times New Roman" w:hAnsi="Times New Roman" w:cs="Times New Roman"/>
          <w:sz w:val="28"/>
          <w:szCs w:val="28"/>
        </w:rPr>
        <w:t>руб</w:t>
      </w:r>
      <w:r w:rsidR="00797997" w:rsidRPr="00667660">
        <w:rPr>
          <w:rFonts w:ascii="Times New Roman" w:hAnsi="Times New Roman" w:cs="Times New Roman"/>
          <w:sz w:val="28"/>
          <w:szCs w:val="28"/>
        </w:rPr>
        <w:t>лей</w:t>
      </w:r>
      <w:r w:rsidR="00F91B21" w:rsidRPr="00667660">
        <w:rPr>
          <w:rFonts w:ascii="Times New Roman" w:hAnsi="Times New Roman" w:cs="Times New Roman"/>
          <w:sz w:val="28"/>
          <w:szCs w:val="28"/>
        </w:rPr>
        <w:t xml:space="preserve"> </w:t>
      </w:r>
      <w:r w:rsidR="0075605D" w:rsidRPr="00667660">
        <w:rPr>
          <w:rFonts w:ascii="Times New Roman" w:hAnsi="Times New Roman" w:cs="Times New Roman"/>
          <w:sz w:val="28"/>
          <w:szCs w:val="28"/>
        </w:rPr>
        <w:t xml:space="preserve">больше по </w:t>
      </w:r>
      <w:r w:rsidR="0075605D" w:rsidRPr="00667660">
        <w:rPr>
          <w:rFonts w:ascii="Times New Roman" w:hAnsi="Times New Roman" w:cs="Times New Roman"/>
          <w:iCs/>
          <w:sz w:val="28"/>
          <w:szCs w:val="28"/>
        </w:rPr>
        <w:t>сравнению с аналогичным периодом</w:t>
      </w:r>
      <w:r w:rsidR="00762F17" w:rsidRPr="00667660">
        <w:rPr>
          <w:rFonts w:ascii="Times New Roman" w:hAnsi="Times New Roman" w:cs="Times New Roman"/>
          <w:iCs/>
          <w:sz w:val="28"/>
          <w:szCs w:val="28"/>
        </w:rPr>
        <w:t xml:space="preserve"> 2023</w:t>
      </w:r>
      <w:r w:rsidR="0075605D" w:rsidRPr="00667660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:rsidR="00EF1010" w:rsidRPr="0075605D" w:rsidRDefault="00F91B21" w:rsidP="0075605D">
      <w:pPr>
        <w:pStyle w:val="a8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Доходы бюджета увеличились </w:t>
      </w:r>
      <w:r w:rsidR="00EF1010" w:rsidRPr="0075605D">
        <w:rPr>
          <w:rFonts w:ascii="Times New Roman" w:hAnsi="Times New Roman" w:cs="Times New Roman"/>
          <w:iCs/>
          <w:sz w:val="28"/>
          <w:szCs w:val="28"/>
        </w:rPr>
        <w:t xml:space="preserve">  по сравн</w:t>
      </w:r>
      <w:r>
        <w:rPr>
          <w:rFonts w:ascii="Times New Roman" w:hAnsi="Times New Roman" w:cs="Times New Roman"/>
          <w:iCs/>
          <w:sz w:val="28"/>
          <w:szCs w:val="28"/>
        </w:rPr>
        <w:t>ению с аналогичным периодом 2023 г. на 23,3</w:t>
      </w:r>
      <w:r w:rsidR="00EF1010" w:rsidRPr="0075605D">
        <w:rPr>
          <w:rFonts w:ascii="Times New Roman" w:hAnsi="Times New Roman" w:cs="Times New Roman"/>
          <w:iCs/>
          <w:sz w:val="28"/>
          <w:szCs w:val="28"/>
        </w:rPr>
        <w:t>%.</w:t>
      </w:r>
    </w:p>
    <w:p w:rsidR="00F059FF" w:rsidRPr="00302BFF" w:rsidRDefault="00EF1010" w:rsidP="00302BFF">
      <w:pPr>
        <w:pStyle w:val="a8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605D">
        <w:rPr>
          <w:rFonts w:ascii="Times New Roman" w:hAnsi="Times New Roman" w:cs="Times New Roman"/>
          <w:iCs/>
          <w:sz w:val="28"/>
          <w:szCs w:val="28"/>
        </w:rPr>
        <w:t>Расходы бюджета увеличились по сравн</w:t>
      </w:r>
      <w:r w:rsidR="00F91B21">
        <w:rPr>
          <w:rFonts w:ascii="Times New Roman" w:hAnsi="Times New Roman" w:cs="Times New Roman"/>
          <w:iCs/>
          <w:sz w:val="28"/>
          <w:szCs w:val="28"/>
        </w:rPr>
        <w:t>ению с аналогичным периодом 2023 г. на 6,0%.</w:t>
      </w:r>
    </w:p>
    <w:p w:rsidR="007E1156" w:rsidRPr="00F059FF" w:rsidRDefault="00302BFF" w:rsidP="00302BFF">
      <w:pPr>
        <w:pStyle w:val="a8"/>
        <w:ind w:left="3540" w:firstLine="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A778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E1156" w:rsidRPr="00F059FF">
        <w:rPr>
          <w:rFonts w:ascii="Times New Roman" w:hAnsi="Times New Roman" w:cs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БЮДЖЕТА</w:t>
      </w:r>
    </w:p>
    <w:p w:rsidR="006C7DA0" w:rsidRDefault="00F059FF" w:rsidP="00F059F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исполнения бюджета по доходам</w:t>
      </w:r>
    </w:p>
    <w:p w:rsidR="00142D76" w:rsidRDefault="00142D76" w:rsidP="00142D76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5E9F">
        <w:rPr>
          <w:rFonts w:ascii="Times New Roman" w:hAnsi="Times New Roman" w:cs="Times New Roman"/>
          <w:iCs/>
          <w:sz w:val="28"/>
          <w:szCs w:val="28"/>
        </w:rPr>
        <w:t>Исполнение плана по доходам бюджета муниципального образования «Советское городское поселение» Выборгского района Ленинградской области на 01 января 2025 года составило 101,8% к годовому плану (план 116 094 731,24 рублей, исполнено 118 133 043,14 рублей).</w:t>
      </w:r>
    </w:p>
    <w:p w:rsidR="003048E6" w:rsidRDefault="00B625F8" w:rsidP="003E6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>В разрезе доходных источников годовой план выполнен по налоговым доходам на 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59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59FF">
        <w:rPr>
          <w:rFonts w:ascii="Times New Roman" w:hAnsi="Times New Roman" w:cs="Times New Roman"/>
          <w:sz w:val="28"/>
          <w:szCs w:val="28"/>
        </w:rPr>
        <w:t xml:space="preserve"> %, по неналоговым дохо</w:t>
      </w:r>
      <w:r>
        <w:rPr>
          <w:rFonts w:ascii="Times New Roman" w:hAnsi="Times New Roman" w:cs="Times New Roman"/>
          <w:sz w:val="28"/>
          <w:szCs w:val="28"/>
        </w:rPr>
        <w:t>дам годовой план выполнен на 103,6</w:t>
      </w:r>
      <w:r w:rsidRPr="00F059FF">
        <w:rPr>
          <w:rFonts w:ascii="Times New Roman" w:hAnsi="Times New Roman" w:cs="Times New Roman"/>
          <w:sz w:val="28"/>
          <w:szCs w:val="28"/>
        </w:rPr>
        <w:t>%.</w:t>
      </w:r>
    </w:p>
    <w:p w:rsidR="00302BFF" w:rsidRDefault="003048E6" w:rsidP="003E6E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817207" cy="4161074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229" t="16159" r="15504" b="1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227" cy="41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76" w:rsidRPr="003E6E69" w:rsidRDefault="00142D76" w:rsidP="003E6E69">
      <w:pPr>
        <w:pStyle w:val="a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Данные об исполнении доходной части бюджета муниципального образования  «Советское городское поселение» Выборгского района  Ленинградской области на 01 января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52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8"/>
        <w:gridCol w:w="1716"/>
        <w:gridCol w:w="1716"/>
        <w:gridCol w:w="899"/>
        <w:gridCol w:w="1542"/>
      </w:tblGrid>
      <w:tr w:rsidR="00142D76" w:rsidRPr="00690A09" w:rsidTr="00D95C45">
        <w:trPr>
          <w:trHeight w:val="706"/>
        </w:trPr>
        <w:tc>
          <w:tcPr>
            <w:tcW w:w="9721" w:type="dxa"/>
            <w:gridSpan w:val="5"/>
          </w:tcPr>
          <w:p w:rsidR="00142D76" w:rsidRPr="00690A09" w:rsidRDefault="00142D76" w:rsidP="00D95C45">
            <w:pPr>
              <w:pStyle w:val="a8"/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0A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ДОХОДЫ </w:t>
            </w:r>
          </w:p>
          <w:p w:rsidR="00142D76" w:rsidRDefault="00142D76" w:rsidP="00D95C45">
            <w:pPr>
              <w:pStyle w:val="a8"/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0A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бюджет МО «Советское городское поселение»</w:t>
            </w:r>
          </w:p>
          <w:p w:rsidR="00142D76" w:rsidRPr="00690A09" w:rsidRDefault="00142D76" w:rsidP="00D95C45">
            <w:pPr>
              <w:pStyle w:val="a8"/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 2024 год</w:t>
            </w:r>
          </w:p>
        </w:tc>
      </w:tr>
      <w:tr w:rsidR="00142D76" w:rsidRPr="00690A09" w:rsidTr="00D95C45">
        <w:tblPrEx>
          <w:tblLook w:val="00A0"/>
        </w:tblPrEx>
        <w:trPr>
          <w:trHeight w:val="380"/>
        </w:trPr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169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(рублей</w:t>
            </w: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(рублей</w:t>
            </w: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13" w:type="dxa"/>
          </w:tcPr>
          <w:p w:rsidR="00142D76" w:rsidRPr="00690A09" w:rsidRDefault="00142D76" w:rsidP="00B3519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2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Отклонение от  АППГ </w:t>
            </w:r>
          </w:p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(+,-), %</w:t>
            </w:r>
          </w:p>
        </w:tc>
      </w:tr>
      <w:tr w:rsidR="00142D76" w:rsidRPr="00690A09" w:rsidTr="00D95C45">
        <w:tblPrEx>
          <w:tblLook w:val="00A0"/>
        </w:tblPrEx>
        <w:trPr>
          <w:trHeight w:val="380"/>
        </w:trPr>
        <w:tc>
          <w:tcPr>
            <w:tcW w:w="9721" w:type="dxa"/>
            <w:gridSpan w:val="5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алоговые доходы</w:t>
            </w:r>
          </w:p>
        </w:tc>
      </w:tr>
      <w:tr w:rsidR="00142D76" w:rsidRPr="00690A09" w:rsidTr="00D95C45">
        <w:tblPrEx>
          <w:tblLook w:val="00A0"/>
        </w:tblPrEx>
        <w:trPr>
          <w:trHeight w:val="201"/>
        </w:trPr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12 715 700,00</w:t>
            </w:r>
          </w:p>
        </w:tc>
        <w:tc>
          <w:tcPr>
            <w:tcW w:w="1596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13 182 417,77</w:t>
            </w:r>
          </w:p>
        </w:tc>
        <w:tc>
          <w:tcPr>
            <w:tcW w:w="913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4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- 22,6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Налог  на товары (работы, услуги) реализуемые на территории РФ</w:t>
            </w:r>
          </w:p>
        </w:tc>
        <w:tc>
          <w:tcPr>
            <w:tcW w:w="169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6 095 400,00</w:t>
            </w:r>
          </w:p>
        </w:tc>
        <w:tc>
          <w:tcPr>
            <w:tcW w:w="1596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6 713 978,39</w:t>
            </w:r>
          </w:p>
        </w:tc>
        <w:tc>
          <w:tcPr>
            <w:tcW w:w="913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154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sz w:val="24"/>
                <w:szCs w:val="24"/>
              </w:rPr>
              <w:t>1 621 500,00</w:t>
            </w:r>
          </w:p>
        </w:tc>
        <w:tc>
          <w:tcPr>
            <w:tcW w:w="1596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sz w:val="24"/>
                <w:szCs w:val="24"/>
              </w:rPr>
              <w:t>2 004 607,64</w:t>
            </w:r>
          </w:p>
        </w:tc>
        <w:tc>
          <w:tcPr>
            <w:tcW w:w="913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4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92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6 378 700,00</w:t>
            </w:r>
          </w:p>
        </w:tc>
        <w:tc>
          <w:tcPr>
            <w:tcW w:w="1596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sz w:val="24"/>
                <w:szCs w:val="24"/>
              </w:rPr>
              <w:t>6 112 520,23</w:t>
            </w:r>
          </w:p>
        </w:tc>
        <w:tc>
          <w:tcPr>
            <w:tcW w:w="913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54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sz w:val="24"/>
                <w:szCs w:val="24"/>
              </w:rPr>
              <w:t>- 30,0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2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96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sz w:val="24"/>
                <w:szCs w:val="24"/>
              </w:rPr>
              <w:t>5 335,00</w:t>
            </w:r>
          </w:p>
        </w:tc>
        <w:tc>
          <w:tcPr>
            <w:tcW w:w="913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54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sz w:val="24"/>
                <w:szCs w:val="24"/>
              </w:rPr>
              <w:t>- 73,2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92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26 816 300,00</w:t>
            </w:r>
          </w:p>
        </w:tc>
        <w:tc>
          <w:tcPr>
            <w:tcW w:w="1596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28 018 859,03</w:t>
            </w:r>
          </w:p>
        </w:tc>
        <w:tc>
          <w:tcPr>
            <w:tcW w:w="913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104,5</w:t>
            </w:r>
          </w:p>
        </w:tc>
        <w:tc>
          <w:tcPr>
            <w:tcW w:w="154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b/>
                <w:sz w:val="24"/>
                <w:szCs w:val="24"/>
              </w:rPr>
              <w:t>- 16,7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9721" w:type="dxa"/>
            <w:gridSpan w:val="5"/>
          </w:tcPr>
          <w:p w:rsidR="00142D76" w:rsidRPr="00B8455D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еналоговые доходы</w:t>
            </w:r>
          </w:p>
        </w:tc>
      </w:tr>
      <w:tr w:rsidR="00142D76" w:rsidRPr="00690A09" w:rsidTr="00D95C45">
        <w:tblPrEx>
          <w:tblLook w:val="00A0"/>
        </w:tblPrEx>
        <w:trPr>
          <w:trHeight w:val="1146"/>
        </w:trPr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2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23 352 000,00</w:t>
            </w:r>
          </w:p>
        </w:tc>
        <w:tc>
          <w:tcPr>
            <w:tcW w:w="1596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sz w:val="24"/>
                <w:szCs w:val="24"/>
              </w:rPr>
              <w:t>24 036 638,71</w:t>
            </w:r>
          </w:p>
        </w:tc>
        <w:tc>
          <w:tcPr>
            <w:tcW w:w="913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542" w:type="dxa"/>
          </w:tcPr>
          <w:p w:rsidR="00142D76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sz w:val="24"/>
                <w:szCs w:val="24"/>
              </w:rPr>
              <w:t>- 2,1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92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85 300,00</w:t>
            </w:r>
          </w:p>
        </w:tc>
        <w:tc>
          <w:tcPr>
            <w:tcW w:w="1596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sz w:val="24"/>
                <w:szCs w:val="24"/>
              </w:rPr>
              <w:t>85 303,71</w:t>
            </w:r>
          </w:p>
        </w:tc>
        <w:tc>
          <w:tcPr>
            <w:tcW w:w="913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</w:tcPr>
          <w:p w:rsidR="00142D76" w:rsidRPr="00900CE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0CE9">
              <w:rPr>
                <w:rFonts w:ascii="Times New Roman" w:hAnsi="Times New Roman" w:cs="Times New Roman"/>
                <w:sz w:val="24"/>
                <w:szCs w:val="24"/>
              </w:rPr>
              <w:t>выше 200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</w:t>
            </w: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компенсации затрат государства</w:t>
            </w:r>
          </w:p>
        </w:tc>
        <w:tc>
          <w:tcPr>
            <w:tcW w:w="1692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498 000,00</w:t>
            </w:r>
          </w:p>
        </w:tc>
        <w:tc>
          <w:tcPr>
            <w:tcW w:w="1596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sz w:val="24"/>
                <w:szCs w:val="24"/>
              </w:rPr>
              <w:t>498 172,87</w:t>
            </w:r>
          </w:p>
        </w:tc>
        <w:tc>
          <w:tcPr>
            <w:tcW w:w="913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</w:tcPr>
          <w:p w:rsidR="00142D76" w:rsidRPr="00900CE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0CE9">
              <w:rPr>
                <w:rFonts w:ascii="Times New Roman" w:hAnsi="Times New Roman" w:cs="Times New Roman"/>
                <w:sz w:val="24"/>
                <w:szCs w:val="24"/>
              </w:rPr>
              <w:t>выше 200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1692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2 146 200,00</w:t>
            </w:r>
          </w:p>
        </w:tc>
        <w:tc>
          <w:tcPr>
            <w:tcW w:w="1596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sz w:val="24"/>
                <w:szCs w:val="24"/>
              </w:rPr>
              <w:t>2 309 722,00</w:t>
            </w:r>
          </w:p>
        </w:tc>
        <w:tc>
          <w:tcPr>
            <w:tcW w:w="913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542" w:type="dxa"/>
          </w:tcPr>
          <w:p w:rsidR="00142D76" w:rsidRPr="00900CE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bCs/>
                <w:sz w:val="24"/>
                <w:szCs w:val="24"/>
              </w:rPr>
              <w:t>- 22,6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692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2 966 000,00</w:t>
            </w:r>
          </w:p>
        </w:tc>
        <w:tc>
          <w:tcPr>
            <w:tcW w:w="1596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sz w:val="24"/>
                <w:szCs w:val="24"/>
              </w:rPr>
              <w:t>3 126 631,32</w:t>
            </w:r>
          </w:p>
        </w:tc>
        <w:tc>
          <w:tcPr>
            <w:tcW w:w="913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542" w:type="dxa"/>
          </w:tcPr>
          <w:p w:rsidR="00142D76" w:rsidRPr="00900CE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1692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29 300,00</w:t>
            </w:r>
          </w:p>
        </w:tc>
        <w:tc>
          <w:tcPr>
            <w:tcW w:w="1596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sz w:val="24"/>
                <w:szCs w:val="24"/>
              </w:rPr>
              <w:t>48 886,76</w:t>
            </w:r>
          </w:p>
        </w:tc>
        <w:tc>
          <w:tcPr>
            <w:tcW w:w="913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166,8</w:t>
            </w:r>
          </w:p>
        </w:tc>
        <w:tc>
          <w:tcPr>
            <w:tcW w:w="1542" w:type="dxa"/>
          </w:tcPr>
          <w:p w:rsidR="00142D76" w:rsidRPr="00900CE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bCs/>
                <w:sz w:val="24"/>
                <w:szCs w:val="24"/>
              </w:rPr>
              <w:t>- 59,1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692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163 800,00</w:t>
            </w:r>
          </w:p>
        </w:tc>
        <w:tc>
          <w:tcPr>
            <w:tcW w:w="1596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sz w:val="24"/>
                <w:szCs w:val="24"/>
              </w:rPr>
              <w:t>187 832,16</w:t>
            </w:r>
          </w:p>
        </w:tc>
        <w:tc>
          <w:tcPr>
            <w:tcW w:w="913" w:type="dxa"/>
            <w:vAlign w:val="center"/>
          </w:tcPr>
          <w:p w:rsidR="00142D76" w:rsidRPr="00900CE9" w:rsidRDefault="00142D76" w:rsidP="00D95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542" w:type="dxa"/>
          </w:tcPr>
          <w:p w:rsidR="00142D76" w:rsidRPr="00900CE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E9">
              <w:rPr>
                <w:rFonts w:ascii="Times New Roman" w:hAnsi="Times New Roman" w:cs="Times New Roman"/>
                <w:bCs/>
                <w:sz w:val="24"/>
                <w:szCs w:val="24"/>
              </w:rPr>
              <w:t>19,7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92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29 240 600,00</w:t>
            </w:r>
          </w:p>
        </w:tc>
        <w:tc>
          <w:tcPr>
            <w:tcW w:w="1596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30 293 187,53</w:t>
            </w:r>
          </w:p>
        </w:tc>
        <w:tc>
          <w:tcPr>
            <w:tcW w:w="913" w:type="dxa"/>
            <w:vAlign w:val="center"/>
          </w:tcPr>
          <w:p w:rsidR="00142D76" w:rsidRPr="00B8455D" w:rsidRDefault="00142D76" w:rsidP="00D95C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542" w:type="dxa"/>
          </w:tcPr>
          <w:p w:rsidR="00142D76" w:rsidRPr="00690A09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5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9721" w:type="dxa"/>
            <w:gridSpan w:val="5"/>
          </w:tcPr>
          <w:p w:rsidR="00142D76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</w:tr>
      <w:tr w:rsidR="00142D76" w:rsidRPr="00690A09" w:rsidTr="00D95C45">
        <w:tblPrEx>
          <w:tblLook w:val="00A0"/>
        </w:tblPrEx>
        <w:tc>
          <w:tcPr>
            <w:tcW w:w="3978" w:type="dxa"/>
          </w:tcPr>
          <w:p w:rsidR="00142D76" w:rsidRPr="00142D76" w:rsidRDefault="00142D7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2D7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2" w:type="dxa"/>
          </w:tcPr>
          <w:p w:rsidR="00142D76" w:rsidRPr="00142D76" w:rsidRDefault="00142D76" w:rsidP="00142D76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D76">
              <w:rPr>
                <w:rFonts w:ascii="Times New Roman" w:hAnsi="Times New Roman" w:cs="Times New Roman"/>
                <w:sz w:val="24"/>
                <w:szCs w:val="24"/>
              </w:rPr>
              <w:t>60 037 831,34</w:t>
            </w:r>
          </w:p>
        </w:tc>
        <w:tc>
          <w:tcPr>
            <w:tcW w:w="1596" w:type="dxa"/>
          </w:tcPr>
          <w:p w:rsidR="00142D76" w:rsidRPr="00142D76" w:rsidRDefault="00142D76" w:rsidP="00142D76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D76">
              <w:rPr>
                <w:rFonts w:ascii="Times New Roman" w:hAnsi="Times New Roman" w:cs="Times New Roman"/>
                <w:sz w:val="24"/>
                <w:szCs w:val="24"/>
              </w:rPr>
              <w:t>59 820 996,58</w:t>
            </w:r>
          </w:p>
        </w:tc>
        <w:tc>
          <w:tcPr>
            <w:tcW w:w="913" w:type="dxa"/>
          </w:tcPr>
          <w:p w:rsidR="00142D76" w:rsidRPr="0075605D" w:rsidRDefault="00142D76" w:rsidP="00142D76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B872C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542" w:type="dxa"/>
          </w:tcPr>
          <w:p w:rsidR="00142D76" w:rsidRPr="0075605D" w:rsidRDefault="00164B91" w:rsidP="00D95C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67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87,6</w:t>
            </w:r>
          </w:p>
        </w:tc>
      </w:tr>
      <w:tr w:rsidR="00142D76" w:rsidRPr="009B7FA5" w:rsidTr="00D95C45">
        <w:tblPrEx>
          <w:tblLook w:val="00A0"/>
        </w:tblPrEx>
        <w:tc>
          <w:tcPr>
            <w:tcW w:w="3978" w:type="dxa"/>
          </w:tcPr>
          <w:p w:rsidR="00142D76" w:rsidRPr="00690A09" w:rsidRDefault="00142D76" w:rsidP="00D95C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2" w:type="dxa"/>
          </w:tcPr>
          <w:p w:rsidR="00142D76" w:rsidRPr="00142D76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D76">
              <w:rPr>
                <w:rFonts w:ascii="Times New Roman" w:hAnsi="Times New Roman" w:cs="Times New Roman"/>
                <w:b/>
                <w:sz w:val="24"/>
                <w:szCs w:val="24"/>
              </w:rPr>
              <w:t>116 094 731,24</w:t>
            </w:r>
          </w:p>
        </w:tc>
        <w:tc>
          <w:tcPr>
            <w:tcW w:w="1596" w:type="dxa"/>
          </w:tcPr>
          <w:p w:rsidR="00142D76" w:rsidRPr="00142D76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D76">
              <w:rPr>
                <w:rFonts w:ascii="Times New Roman" w:hAnsi="Times New Roman" w:cs="Times New Roman"/>
                <w:b/>
                <w:sz w:val="24"/>
                <w:szCs w:val="24"/>
              </w:rPr>
              <w:t>118 133 043,14</w:t>
            </w:r>
          </w:p>
        </w:tc>
        <w:tc>
          <w:tcPr>
            <w:tcW w:w="913" w:type="dxa"/>
          </w:tcPr>
          <w:p w:rsidR="00142D76" w:rsidRPr="00142D76" w:rsidRDefault="00142D7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D76">
              <w:rPr>
                <w:rFonts w:ascii="Times New Roman" w:hAnsi="Times New Roman" w:cs="Times New Roman"/>
                <w:b/>
                <w:sz w:val="24"/>
                <w:szCs w:val="24"/>
              </w:rPr>
              <w:t>101,8</w:t>
            </w:r>
          </w:p>
        </w:tc>
        <w:tc>
          <w:tcPr>
            <w:tcW w:w="1542" w:type="dxa"/>
          </w:tcPr>
          <w:p w:rsidR="00142D76" w:rsidRPr="00142D76" w:rsidRDefault="00B3519F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</w:tr>
    </w:tbl>
    <w:p w:rsidR="00EE1321" w:rsidRDefault="00EE1321" w:rsidP="003E6E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по налоговым и неналоговым доходам бюджета муниципального образования  «Советское городское поселение» Выборгского района  Ленинградской области на 2024 год составляют 56 056 900,00 рублей, в том числе: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– по налоговым доходам – 26 816 300,00 рублей (47,8% от общей суммы),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lastRenderedPageBreak/>
        <w:t>– по неналоговым доходам – 29 240 600,00 рублей (52,2% от общей суммы).</w:t>
      </w:r>
    </w:p>
    <w:p w:rsidR="00142D76" w:rsidRPr="00142D76" w:rsidRDefault="00613AFB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2D76" w:rsidRPr="00142D76">
        <w:rPr>
          <w:rFonts w:ascii="Times New Roman" w:hAnsi="Times New Roman" w:cs="Times New Roman"/>
          <w:sz w:val="28"/>
          <w:szCs w:val="28"/>
        </w:rPr>
        <w:t>За отчетный период в бюджет муниципального образования  «Советское городское поселение» Выборгского района  Ленинградской области поступило 58 312 046,56 рублей (104,0%  от бюджетных назначений на 2024 год), в том числе: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– по налоговым доходам – 28 018 859,03 рублей (104,5% от бюджетных назначений на 2024 год); 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– по неналоговым доходам – 30 293 187,53 рублей (103,6% от бюджетных назначений на 2024 год).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поступление налоговых и неналоговых доходов уменьшилось на 5 580 650,02 рублей или на 8,7%, в том числе: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– по налоговым доходам уменьшилось на 5 610 799,88 рублей (16,7%), 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– по неналоговым доходам увеличилось на 30 149,86 рублей (0,1%).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В структуре налоговых и неналоговых платежей на отчетную дату удельный вес налоговых доходов по сравнению с аналогичным периодом прошлого года уменьшился на 4,6%. Соответственно, увеличился удельный вес неналоговых доходов с 47,4% до 52,0%.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Из общей суммы платежей в бюджете муниципального образования «Советское городское поселение» Выборгского района Ленинградской области  наибольший удельный вес занимают: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- налог на доходы физических лиц – 22,6%,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- акцизы – 11,5%;</w:t>
      </w:r>
    </w:p>
    <w:p w:rsid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-  аренда земли – 32,7%.</w:t>
      </w:r>
    </w:p>
    <w:p w:rsidR="00B001A3" w:rsidRDefault="00B001A3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1A3" w:rsidRPr="00142D76" w:rsidRDefault="00B001A3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01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8947" cy="329565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860" cy="3301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1A3" w:rsidRDefault="00B001A3" w:rsidP="00613AFB">
      <w:pPr>
        <w:pStyle w:val="a8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01A3" w:rsidRDefault="00B001A3" w:rsidP="00613AFB">
      <w:pPr>
        <w:pStyle w:val="a8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2D76" w:rsidRPr="0006723B" w:rsidRDefault="00142D76" w:rsidP="00613AFB">
      <w:pPr>
        <w:pStyle w:val="a8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723B">
        <w:rPr>
          <w:rFonts w:ascii="Times New Roman" w:hAnsi="Times New Roman" w:cs="Times New Roman"/>
          <w:b/>
          <w:sz w:val="32"/>
          <w:szCs w:val="32"/>
          <w:u w:val="single"/>
        </w:rPr>
        <w:t>Налоговые доходы</w:t>
      </w:r>
    </w:p>
    <w:p w:rsidR="00667660" w:rsidRDefault="00667660" w:rsidP="00667660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</w:p>
    <w:p w:rsidR="00667660" w:rsidRDefault="00667660" w:rsidP="003E6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7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FB67E4">
        <w:rPr>
          <w:rFonts w:ascii="Times New Roman" w:hAnsi="Times New Roman" w:cs="Times New Roman"/>
          <w:sz w:val="28"/>
          <w:szCs w:val="28"/>
        </w:rPr>
        <w:t xml:space="preserve">24 году  в бюджет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поступило </w:t>
      </w:r>
      <w:r w:rsidRPr="00FB67E4">
        <w:rPr>
          <w:rFonts w:ascii="Times New Roman" w:hAnsi="Times New Roman" w:cs="Times New Roman"/>
          <w:sz w:val="28"/>
          <w:szCs w:val="28"/>
        </w:rPr>
        <w:t>28 018 859,03 рублей  налоговых поступлений, что составляет  23,7% бюджета поселения.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В структуре налоговых поступлений основными доходными источниками являются: </w:t>
      </w:r>
    </w:p>
    <w:p w:rsidR="00142D76" w:rsidRPr="00142D76" w:rsidRDefault="00142D76" w:rsidP="0066766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– 47,0%, </w:t>
      </w:r>
      <w:r w:rsidR="00667660">
        <w:rPr>
          <w:rFonts w:ascii="Times New Roman" w:hAnsi="Times New Roman" w:cs="Times New Roman"/>
          <w:sz w:val="28"/>
          <w:szCs w:val="28"/>
        </w:rPr>
        <w:t>п</w:t>
      </w:r>
      <w:r w:rsidR="00667660" w:rsidRPr="00142D76">
        <w:rPr>
          <w:rFonts w:ascii="Times New Roman" w:hAnsi="Times New Roman" w:cs="Times New Roman"/>
          <w:sz w:val="28"/>
          <w:szCs w:val="28"/>
        </w:rPr>
        <w:t xml:space="preserve">о сравнению с аналогичным периодом прошлого года поступление НДФЛ </w:t>
      </w:r>
      <w:r w:rsidR="00667660" w:rsidRPr="00667660">
        <w:rPr>
          <w:rFonts w:ascii="Times New Roman" w:hAnsi="Times New Roman" w:cs="Times New Roman"/>
          <w:sz w:val="28"/>
          <w:szCs w:val="28"/>
        </w:rPr>
        <w:t>уменьшилос</w:t>
      </w:r>
      <w:r w:rsidR="00667660" w:rsidRPr="00A90C7C">
        <w:rPr>
          <w:rFonts w:ascii="Times New Roman" w:hAnsi="Times New Roman" w:cs="Times New Roman"/>
          <w:b/>
          <w:sz w:val="28"/>
          <w:szCs w:val="28"/>
        </w:rPr>
        <w:t>ь</w:t>
      </w:r>
      <w:r w:rsidR="00667660">
        <w:rPr>
          <w:rFonts w:ascii="Times New Roman" w:hAnsi="Times New Roman" w:cs="Times New Roman"/>
          <w:sz w:val="28"/>
          <w:szCs w:val="28"/>
        </w:rPr>
        <w:t xml:space="preserve"> на 22,6%;</w:t>
      </w:r>
    </w:p>
    <w:p w:rsidR="00142D76" w:rsidRPr="00142D76" w:rsidRDefault="00142D76" w:rsidP="0066766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- акцизы – 24,0%,</w:t>
      </w:r>
      <w:r w:rsidR="00667660" w:rsidRPr="00667660">
        <w:rPr>
          <w:rFonts w:ascii="Times New Roman" w:hAnsi="Times New Roman" w:cs="Times New Roman"/>
          <w:sz w:val="28"/>
          <w:szCs w:val="28"/>
        </w:rPr>
        <w:t xml:space="preserve"> </w:t>
      </w:r>
      <w:r w:rsidR="00667660">
        <w:rPr>
          <w:rFonts w:ascii="Times New Roman" w:hAnsi="Times New Roman" w:cs="Times New Roman"/>
          <w:sz w:val="28"/>
          <w:szCs w:val="28"/>
        </w:rPr>
        <w:t>п</w:t>
      </w:r>
      <w:r w:rsidR="00667660" w:rsidRPr="00142D76">
        <w:rPr>
          <w:rFonts w:ascii="Times New Roman" w:hAnsi="Times New Roman" w:cs="Times New Roman"/>
          <w:sz w:val="28"/>
          <w:szCs w:val="28"/>
        </w:rPr>
        <w:t xml:space="preserve">о сравнению с аналогичным периодом прошлого года поступление акцизов </w:t>
      </w:r>
      <w:r w:rsidR="00667660" w:rsidRPr="00667660">
        <w:rPr>
          <w:rFonts w:ascii="Times New Roman" w:hAnsi="Times New Roman" w:cs="Times New Roman"/>
          <w:sz w:val="28"/>
          <w:szCs w:val="28"/>
        </w:rPr>
        <w:t>увеличилось</w:t>
      </w:r>
      <w:r w:rsidR="00667660" w:rsidRPr="00142D76">
        <w:rPr>
          <w:rFonts w:ascii="Times New Roman" w:hAnsi="Times New Roman" w:cs="Times New Roman"/>
          <w:sz w:val="28"/>
          <w:szCs w:val="28"/>
        </w:rPr>
        <w:t xml:space="preserve"> </w:t>
      </w:r>
      <w:r w:rsidR="00667660" w:rsidRPr="00AF597C">
        <w:rPr>
          <w:rFonts w:ascii="Times New Roman" w:hAnsi="Times New Roman" w:cs="Times New Roman"/>
          <w:sz w:val="28"/>
          <w:szCs w:val="28"/>
        </w:rPr>
        <w:t>на 8,5</w:t>
      </w:r>
      <w:r w:rsidR="00667660">
        <w:rPr>
          <w:rFonts w:ascii="Times New Roman" w:hAnsi="Times New Roman" w:cs="Times New Roman"/>
          <w:sz w:val="28"/>
          <w:szCs w:val="28"/>
        </w:rPr>
        <w:t xml:space="preserve"> %</w:t>
      </w:r>
      <w:r w:rsidR="00667660" w:rsidRPr="00AF597C">
        <w:rPr>
          <w:rFonts w:ascii="Times New Roman" w:hAnsi="Times New Roman" w:cs="Times New Roman"/>
          <w:sz w:val="28"/>
          <w:szCs w:val="28"/>
        </w:rPr>
        <w:t>.</w:t>
      </w:r>
      <w:r w:rsidR="00667660">
        <w:rPr>
          <w:rFonts w:ascii="Times New Roman" w:hAnsi="Times New Roman" w:cs="Times New Roman"/>
          <w:sz w:val="28"/>
          <w:szCs w:val="28"/>
        </w:rPr>
        <w:t>;</w:t>
      </w:r>
    </w:p>
    <w:p w:rsidR="00667660" w:rsidRDefault="00667660" w:rsidP="0066766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налог – 21,8%, п</w:t>
      </w:r>
      <w:r w:rsidRPr="00142D76">
        <w:rPr>
          <w:rFonts w:ascii="Times New Roman" w:hAnsi="Times New Roman" w:cs="Times New Roman"/>
          <w:sz w:val="28"/>
          <w:szCs w:val="28"/>
        </w:rPr>
        <w:t xml:space="preserve">о сравнению с аналогичным периодом прошлого года поступление налога </w:t>
      </w:r>
      <w:r w:rsidRPr="00667660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Pr="00142D76">
        <w:rPr>
          <w:rFonts w:ascii="Times New Roman" w:hAnsi="Times New Roman" w:cs="Times New Roman"/>
          <w:sz w:val="28"/>
          <w:szCs w:val="28"/>
        </w:rPr>
        <w:t>на 30,0%.</w:t>
      </w:r>
    </w:p>
    <w:p w:rsidR="00B625F8" w:rsidRDefault="00B625F8" w:rsidP="00667660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2D76" w:rsidRDefault="00142D76" w:rsidP="00613AFB">
      <w:pPr>
        <w:pStyle w:val="a8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72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Налог на доходы физических </w:t>
      </w:r>
      <w:r w:rsidR="00613AFB" w:rsidRPr="0006723B">
        <w:rPr>
          <w:rFonts w:ascii="Times New Roman" w:hAnsi="Times New Roman" w:cs="Times New Roman"/>
          <w:b/>
          <w:i/>
          <w:sz w:val="28"/>
          <w:szCs w:val="28"/>
          <w:u w:val="single"/>
        </w:rPr>
        <w:t>лиц</w:t>
      </w:r>
    </w:p>
    <w:p w:rsidR="00B625F8" w:rsidRPr="0006723B" w:rsidRDefault="00B625F8" w:rsidP="00613AFB">
      <w:pPr>
        <w:pStyle w:val="a8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по НДФЛ составляют 12 715 700,00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За отчетный период в бюджет поступило 13 182 417,77 рублей (103,7% от бюджетных назначений на 2024 год).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Наиболее крупные плательщики  за 2024 год:</w:t>
      </w:r>
    </w:p>
    <w:p w:rsidR="00142D76" w:rsidRPr="00F91B21" w:rsidRDefault="00613AFB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B21">
        <w:rPr>
          <w:rFonts w:ascii="Times New Roman" w:hAnsi="Times New Roman" w:cs="Times New Roman"/>
          <w:sz w:val="28"/>
          <w:szCs w:val="28"/>
        </w:rPr>
        <w:t>- ООО «Выборгская лесопромышленная корпорация»</w:t>
      </w:r>
      <w:r w:rsidR="00142D76" w:rsidRPr="00F91B21">
        <w:rPr>
          <w:rFonts w:ascii="Times New Roman" w:hAnsi="Times New Roman" w:cs="Times New Roman"/>
          <w:sz w:val="28"/>
          <w:szCs w:val="28"/>
        </w:rPr>
        <w:t>,</w:t>
      </w:r>
    </w:p>
    <w:p w:rsidR="00142D76" w:rsidRPr="00F91B21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B21">
        <w:rPr>
          <w:rFonts w:ascii="Times New Roman" w:hAnsi="Times New Roman" w:cs="Times New Roman"/>
          <w:sz w:val="28"/>
          <w:szCs w:val="28"/>
        </w:rPr>
        <w:t>- МБОУ «СО</w:t>
      </w:r>
      <w:r w:rsidR="00613AFB" w:rsidRPr="00F91B21">
        <w:rPr>
          <w:rFonts w:ascii="Times New Roman" w:hAnsi="Times New Roman" w:cs="Times New Roman"/>
          <w:sz w:val="28"/>
          <w:szCs w:val="28"/>
        </w:rPr>
        <w:t>Ш п. Советский»;</w:t>
      </w:r>
    </w:p>
    <w:p w:rsidR="00142D76" w:rsidRPr="00F91B21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B21">
        <w:rPr>
          <w:rFonts w:ascii="Times New Roman" w:hAnsi="Times New Roman" w:cs="Times New Roman"/>
          <w:sz w:val="28"/>
          <w:szCs w:val="28"/>
        </w:rPr>
        <w:t>- ООО «М</w:t>
      </w:r>
      <w:r w:rsidR="00613AFB" w:rsidRPr="00F91B21">
        <w:rPr>
          <w:rFonts w:ascii="Times New Roman" w:hAnsi="Times New Roman" w:cs="Times New Roman"/>
          <w:sz w:val="28"/>
          <w:szCs w:val="28"/>
        </w:rPr>
        <w:t>ФЦ Выборг Лес»;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B21">
        <w:rPr>
          <w:rFonts w:ascii="Times New Roman" w:hAnsi="Times New Roman" w:cs="Times New Roman"/>
          <w:sz w:val="28"/>
          <w:szCs w:val="28"/>
        </w:rPr>
        <w:t xml:space="preserve">- МБУ </w:t>
      </w:r>
      <w:proofErr w:type="gramStart"/>
      <w:r w:rsidRPr="00F91B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1B2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91B21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F91B21">
        <w:rPr>
          <w:rFonts w:ascii="Times New Roman" w:hAnsi="Times New Roman" w:cs="Times New Roman"/>
          <w:sz w:val="28"/>
          <w:szCs w:val="28"/>
        </w:rPr>
        <w:t xml:space="preserve"> школа искус</w:t>
      </w:r>
      <w:r w:rsidR="00613AFB" w:rsidRPr="00F91B21">
        <w:rPr>
          <w:rFonts w:ascii="Times New Roman" w:hAnsi="Times New Roman" w:cs="Times New Roman"/>
          <w:sz w:val="28"/>
          <w:szCs w:val="28"/>
        </w:rPr>
        <w:t>ств «Канталия».</w:t>
      </w:r>
      <w:r w:rsidRPr="00142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613AFB" w:rsidRDefault="00142D76" w:rsidP="00613AFB">
      <w:pPr>
        <w:pStyle w:val="a8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3AFB">
        <w:rPr>
          <w:rFonts w:ascii="Times New Roman" w:hAnsi="Times New Roman" w:cs="Times New Roman"/>
          <w:b/>
          <w:i/>
          <w:sz w:val="28"/>
          <w:szCs w:val="28"/>
          <w:u w:val="single"/>
        </w:rPr>
        <w:t>Акцизы по подакцизным товарам (продукции), производимым на территории Российской Федера</w:t>
      </w:r>
      <w:r w:rsidR="00613AFB">
        <w:rPr>
          <w:rFonts w:ascii="Times New Roman" w:hAnsi="Times New Roman" w:cs="Times New Roman"/>
          <w:b/>
          <w:i/>
          <w:sz w:val="28"/>
          <w:szCs w:val="28"/>
          <w:u w:val="single"/>
        </w:rPr>
        <w:t>ции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по акцизам составляют 6 095 400,00 рублей.</w:t>
      </w:r>
    </w:p>
    <w:p w:rsid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За отчетный период в бюджет поступило 6 713 978,39 рублей (110,1% от бюджетных назначений на 2024 год).</w:t>
      </w:r>
    </w:p>
    <w:p w:rsidR="00667660" w:rsidRPr="00142D76" w:rsidRDefault="00667660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613AFB" w:rsidRDefault="00142D76" w:rsidP="00613AFB">
      <w:pPr>
        <w:pStyle w:val="a8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3AFB">
        <w:rPr>
          <w:rFonts w:ascii="Times New Roman" w:hAnsi="Times New Roman" w:cs="Times New Roman"/>
          <w:b/>
          <w:i/>
          <w:sz w:val="28"/>
          <w:szCs w:val="28"/>
          <w:u w:val="single"/>
        </w:rPr>
        <w:t>Налог на имущество физических ли</w:t>
      </w:r>
      <w:r w:rsidR="00613AFB">
        <w:rPr>
          <w:rFonts w:ascii="Times New Roman" w:hAnsi="Times New Roman" w:cs="Times New Roman"/>
          <w:b/>
          <w:i/>
          <w:sz w:val="28"/>
          <w:szCs w:val="28"/>
          <w:u w:val="single"/>
        </w:rPr>
        <w:t>ц</w:t>
      </w:r>
    </w:p>
    <w:p w:rsidR="00142D76" w:rsidRPr="00142D76" w:rsidRDefault="00142D76" w:rsidP="00613AFB">
      <w:pPr>
        <w:pStyle w:val="a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по налогу на имущество физических лиц составляют 1 621 500,00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За отчетный период в бюджет поступило 2 004 607,64 рублей (123,6% от бюджетных назначений на 2024 год).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поступление налога увеличилось на 333 093,25 рублей или на 19,9%.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613AFB" w:rsidRDefault="00142D76" w:rsidP="00613AFB">
      <w:pPr>
        <w:pStyle w:val="a8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3AFB">
        <w:rPr>
          <w:rFonts w:ascii="Times New Roman" w:hAnsi="Times New Roman" w:cs="Times New Roman"/>
          <w:b/>
          <w:i/>
          <w:sz w:val="28"/>
          <w:szCs w:val="28"/>
          <w:u w:val="single"/>
        </w:rPr>
        <w:t>Земельный на</w:t>
      </w:r>
      <w:r w:rsidR="00613AFB" w:rsidRPr="00613AFB">
        <w:rPr>
          <w:rFonts w:ascii="Times New Roman" w:hAnsi="Times New Roman" w:cs="Times New Roman"/>
          <w:b/>
          <w:i/>
          <w:sz w:val="28"/>
          <w:szCs w:val="28"/>
          <w:u w:val="single"/>
        </w:rPr>
        <w:t>лог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по земельному налогу составляют 6 378 700,00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За отчетный период в бюджет поступило 6 112 520,23 рублей (95,8% от бюджетных назначений на 2024 год).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613AFB" w:rsidRDefault="00142D76" w:rsidP="00613AFB">
      <w:pPr>
        <w:pStyle w:val="a8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3AFB">
        <w:rPr>
          <w:rFonts w:ascii="Times New Roman" w:hAnsi="Times New Roman" w:cs="Times New Roman"/>
          <w:b/>
          <w:i/>
          <w:sz w:val="28"/>
          <w:szCs w:val="28"/>
          <w:u w:val="single"/>
        </w:rPr>
        <w:t>Государственная пошл</w:t>
      </w:r>
      <w:r w:rsidR="00613AFB" w:rsidRPr="00613AFB">
        <w:rPr>
          <w:rFonts w:ascii="Times New Roman" w:hAnsi="Times New Roman" w:cs="Times New Roman"/>
          <w:b/>
          <w:i/>
          <w:sz w:val="28"/>
          <w:szCs w:val="28"/>
          <w:u w:val="single"/>
        </w:rPr>
        <w:t>ина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по госпошлине составляют 5 000,00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За отчетный период в бюджет поступило 5 335,00 рублей (106,7% от бюджетных назначений на 2024 год).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 поступает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</w:t>
      </w:r>
    </w:p>
    <w:p w:rsidR="00142D76" w:rsidRPr="00142D76" w:rsidRDefault="00142D76" w:rsidP="003E6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поступление госпошлины уменьшилось на 14 535,00 рублей или на 73,2%.</w:t>
      </w:r>
    </w:p>
    <w:p w:rsidR="00B001A3" w:rsidRDefault="00B001A3" w:rsidP="00613AFB">
      <w:pPr>
        <w:pStyle w:val="a8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2D76" w:rsidRPr="0006723B" w:rsidRDefault="00142D76" w:rsidP="00613AFB">
      <w:pPr>
        <w:pStyle w:val="a8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723B">
        <w:rPr>
          <w:rFonts w:ascii="Times New Roman" w:hAnsi="Times New Roman" w:cs="Times New Roman"/>
          <w:b/>
          <w:sz w:val="32"/>
          <w:szCs w:val="32"/>
          <w:u w:val="single"/>
        </w:rPr>
        <w:t>Неналоговые доходы</w:t>
      </w:r>
    </w:p>
    <w:p w:rsidR="00667660" w:rsidRDefault="00667660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660" w:rsidRPr="00142D76" w:rsidRDefault="00667660" w:rsidP="003E6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67660">
        <w:rPr>
          <w:rFonts w:ascii="Times New Roman" w:hAnsi="Times New Roman" w:cs="Times New Roman"/>
          <w:sz w:val="28"/>
          <w:szCs w:val="28"/>
        </w:rPr>
        <w:t>24 году  в бюджет муниципального образования поступило 30 293 187,53  рублей неналоговых поступлений, что составляет  25,7 %  бюджета поселения.</w:t>
      </w:r>
    </w:p>
    <w:p w:rsidR="00142D76" w:rsidRPr="00613AFB" w:rsidRDefault="00142D76" w:rsidP="00613AFB">
      <w:pPr>
        <w:pStyle w:val="a8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3AFB">
        <w:rPr>
          <w:rFonts w:ascii="Times New Roman" w:hAnsi="Times New Roman" w:cs="Times New Roman"/>
          <w:b/>
          <w:i/>
          <w:sz w:val="28"/>
          <w:szCs w:val="28"/>
          <w:u w:val="single"/>
        </w:rPr>
        <w:t>Доходы от использования имущества, находящегося в государственной</w:t>
      </w:r>
      <w:r w:rsidR="00613AFB" w:rsidRPr="00613A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13AFB">
        <w:rPr>
          <w:rFonts w:ascii="Times New Roman" w:hAnsi="Times New Roman" w:cs="Times New Roman"/>
          <w:b/>
          <w:i/>
          <w:sz w:val="28"/>
          <w:szCs w:val="28"/>
          <w:u w:val="single"/>
        </w:rPr>
        <w:t>и муниципальной собственно</w:t>
      </w:r>
      <w:r w:rsidR="00613AFB" w:rsidRPr="00613AFB">
        <w:rPr>
          <w:rFonts w:ascii="Times New Roman" w:hAnsi="Times New Roman" w:cs="Times New Roman"/>
          <w:b/>
          <w:i/>
          <w:sz w:val="28"/>
          <w:szCs w:val="28"/>
          <w:u w:val="single"/>
        </w:rPr>
        <w:t>сти</w:t>
      </w:r>
    </w:p>
    <w:p w:rsidR="00142D76" w:rsidRPr="00613AFB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составляют 23 352 000,00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За отчетный период в бюджет поступило 24 036 638,71 рублей (102,9% от бюджетных назначений на 2024 год).</w:t>
      </w:r>
    </w:p>
    <w:p w:rsidR="00142D76" w:rsidRPr="00142D76" w:rsidRDefault="00142D76" w:rsidP="00613AF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поступление доходов уменьшилось н</w:t>
      </w:r>
      <w:r w:rsidR="00613AFB">
        <w:rPr>
          <w:rFonts w:ascii="Times New Roman" w:hAnsi="Times New Roman" w:cs="Times New Roman"/>
          <w:sz w:val="28"/>
          <w:szCs w:val="28"/>
        </w:rPr>
        <w:t xml:space="preserve">а 503 311,77 рублей или на 2,1%, </w:t>
      </w:r>
      <w:r w:rsidRPr="00142D76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142D76" w:rsidRPr="00142D76" w:rsidRDefault="00142D76" w:rsidP="00613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3E6E69" w:rsidRDefault="00142D76" w:rsidP="003E6E69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AFB">
        <w:rPr>
          <w:rFonts w:ascii="Times New Roman" w:hAnsi="Times New Roman" w:cs="Times New Roman"/>
          <w:i/>
          <w:sz w:val="28"/>
          <w:szCs w:val="28"/>
        </w:rPr>
        <w:t>1. Доходы, получаемые в виде арендной платы за земельные участки, государственная собственность на которые не разграничена,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AFB">
        <w:rPr>
          <w:rFonts w:ascii="Times New Roman" w:hAnsi="Times New Roman" w:cs="Times New Roman"/>
          <w:i/>
          <w:sz w:val="28"/>
          <w:szCs w:val="28"/>
        </w:rPr>
        <w:t>а также средства от продажи права на заключение договоров аренды указанных земельных участк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ов </w:t>
      </w:r>
    </w:p>
    <w:p w:rsidR="00B001A3" w:rsidRDefault="00B001A3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составляют 18 920 000,00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За отчетный период в бюджет поступило 19 082 801,08 рублей (100,9% от бюджетных назначений на 2024 год). 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lastRenderedPageBreak/>
        <w:t>Наиболее крупные плательщики  за 2024 год: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- ООО «МФЦ Выборг Лес» (ИНН 4704104518);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- АО «ЛОЭСК (ИНН 4703074613).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поступление доходов уменьшилось на 392 410,00 рублей или на 2,0% в результате расторжения договоров аренды земли.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3E6E69" w:rsidRDefault="00142D76" w:rsidP="003E6E69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AFB">
        <w:rPr>
          <w:rFonts w:ascii="Times New Roman" w:hAnsi="Times New Roman" w:cs="Times New Roman"/>
          <w:i/>
          <w:sz w:val="28"/>
          <w:szCs w:val="28"/>
        </w:rPr>
        <w:t>2. Доходы, получаемые в виде арендной платы за земли после разграничения государственной со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бственности на землю, </w:t>
      </w:r>
      <w:r w:rsidRPr="00613AFB">
        <w:rPr>
          <w:rFonts w:ascii="Times New Roman" w:hAnsi="Times New Roman" w:cs="Times New Roman"/>
          <w:i/>
          <w:sz w:val="28"/>
          <w:szCs w:val="28"/>
        </w:rPr>
        <w:t>а также средства от продажи права на заключение договоров аренды указанных земельных участ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>ков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Бюджетные назначения на 2024 год не планировались. 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За отчетный период в бюджет поступило 0,01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поступление доходов уменьшилось на 107 748,48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3E6E69" w:rsidRDefault="00142D76" w:rsidP="003E6E69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AFB">
        <w:rPr>
          <w:rFonts w:ascii="Times New Roman" w:hAnsi="Times New Roman" w:cs="Times New Roman"/>
          <w:i/>
          <w:sz w:val="28"/>
          <w:szCs w:val="28"/>
        </w:rPr>
        <w:t xml:space="preserve">3. Доходы от сдачи в аренду имущества, 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AFB">
        <w:rPr>
          <w:rFonts w:ascii="Times New Roman" w:hAnsi="Times New Roman" w:cs="Times New Roman"/>
          <w:i/>
          <w:sz w:val="28"/>
          <w:szCs w:val="28"/>
        </w:rPr>
        <w:t xml:space="preserve">составляющего государственную (муниципальную) казну 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AFB">
        <w:rPr>
          <w:rFonts w:ascii="Times New Roman" w:hAnsi="Times New Roman" w:cs="Times New Roman"/>
          <w:i/>
          <w:sz w:val="28"/>
          <w:szCs w:val="28"/>
        </w:rPr>
        <w:t>(за исключением земельных участко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в)  </w:t>
      </w:r>
    </w:p>
    <w:p w:rsidR="00B001A3" w:rsidRDefault="00B001A3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составляют 1 300 000,00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За отчетный период в бюджет поступило 1 504 750,76 рублей (115,7% от бюджетных назначений на 2024 год). 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Наиболее крупные плательщики  за 2024 год: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- ООО «Сбербанк России» (ИНН 7707083893);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- ООО «Бриг» (ИНН 4704065241);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- АО «ЛОЭСК» электрические сети Санкт-Петербурга и Ленинградской области» (ИНН 4703074613).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поступление доходов уменьшилось на 930 389,30 рублей или на 38,2%, в результате погашения в 2023 году задолженности крупной теплоснабжающей организацией.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613AFB" w:rsidRDefault="00142D76" w:rsidP="00613AFB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AFB">
        <w:rPr>
          <w:rFonts w:ascii="Times New Roman" w:hAnsi="Times New Roman" w:cs="Times New Roman"/>
          <w:i/>
          <w:sz w:val="28"/>
          <w:szCs w:val="28"/>
        </w:rPr>
        <w:t xml:space="preserve">4. Прочие поступления от использования имущества, 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AFB">
        <w:rPr>
          <w:rFonts w:ascii="Times New Roman" w:hAnsi="Times New Roman" w:cs="Times New Roman"/>
          <w:i/>
          <w:sz w:val="28"/>
          <w:szCs w:val="28"/>
        </w:rPr>
        <w:t xml:space="preserve">находящегося в государственной и муниципальной собственности 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AFB">
        <w:rPr>
          <w:rFonts w:ascii="Times New Roman" w:hAnsi="Times New Roman" w:cs="Times New Roman"/>
          <w:i/>
          <w:sz w:val="28"/>
          <w:szCs w:val="28"/>
        </w:rPr>
        <w:t xml:space="preserve">(за исключением имущества бюджетных и автономных учреждений, 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AFB">
        <w:rPr>
          <w:rFonts w:ascii="Times New Roman" w:hAnsi="Times New Roman" w:cs="Times New Roman"/>
          <w:i/>
          <w:sz w:val="28"/>
          <w:szCs w:val="28"/>
        </w:rPr>
        <w:t xml:space="preserve">а также имущества государственных и муниципальных унитарных предприятий, 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AFB">
        <w:rPr>
          <w:rFonts w:ascii="Times New Roman" w:hAnsi="Times New Roman" w:cs="Times New Roman"/>
          <w:i/>
          <w:sz w:val="28"/>
          <w:szCs w:val="28"/>
        </w:rPr>
        <w:t>в том числе казенн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ых) </w:t>
      </w:r>
    </w:p>
    <w:p w:rsidR="00B001A3" w:rsidRDefault="00B001A3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составляют 2 882 000,00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За отчетный период в бюджет поступило 3 243 990,92 рублей (112,6% от бюджетных назначений на 2024 год). 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поступление доходов увеличилось на 918 039,57 рублей или на 39,5%.</w:t>
      </w:r>
    </w:p>
    <w:p w:rsidR="00613AFB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01A3" w:rsidRPr="00B001A3" w:rsidRDefault="00142D76" w:rsidP="00B001A3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AF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5.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составляют 250 000,00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За отчетный период в бюджет поступило 205 095,94 рублей (82,0% от бюджетных назначений на 2024 год). 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поступление доходов увеличились на 9 232,44 рублей или 4,7%.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06723B" w:rsidRDefault="00142D76" w:rsidP="00613AFB">
      <w:pPr>
        <w:pStyle w:val="a8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723B">
        <w:rPr>
          <w:rFonts w:ascii="Times New Roman" w:hAnsi="Times New Roman" w:cs="Times New Roman"/>
          <w:b/>
          <w:i/>
          <w:sz w:val="28"/>
          <w:szCs w:val="28"/>
          <w:u w:val="single"/>
        </w:rPr>
        <w:t>Плата за негативное воздействие на окружающую среду</w:t>
      </w:r>
    </w:p>
    <w:p w:rsidR="00142D76" w:rsidRPr="0006723B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составляют 85 300,00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За отчетный период в бюджет поступило 85 303,71 рублей (100,0% от бюджетных назначений на 2024 год).</w:t>
      </w:r>
    </w:p>
    <w:p w:rsidR="00613AFB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Основной плательщик в</w:t>
      </w:r>
      <w:r w:rsidR="00613AFB">
        <w:rPr>
          <w:rFonts w:ascii="Times New Roman" w:hAnsi="Times New Roman" w:cs="Times New Roman"/>
          <w:sz w:val="28"/>
          <w:szCs w:val="28"/>
        </w:rPr>
        <w:t xml:space="preserve"> 2024 году: ООО «СП Матросово».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поступление доходов увеличилось на 83 878,15 рублей. </w:t>
      </w:r>
    </w:p>
    <w:p w:rsidR="00142D76" w:rsidRPr="0006723B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2D76" w:rsidRPr="0006723B" w:rsidRDefault="00142D76" w:rsidP="00613AFB">
      <w:pPr>
        <w:pStyle w:val="a8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723B">
        <w:rPr>
          <w:rFonts w:ascii="Times New Roman" w:hAnsi="Times New Roman" w:cs="Times New Roman"/>
          <w:b/>
          <w:i/>
          <w:sz w:val="28"/>
          <w:szCs w:val="28"/>
          <w:u w:val="single"/>
        </w:rPr>
        <w:t>Доходы от продажи материальных и нематериальных активов</w:t>
      </w:r>
    </w:p>
    <w:p w:rsidR="00D6007B" w:rsidRDefault="00D6007B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142D76" w:rsidRDefault="00142D76" w:rsidP="00D6007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составляют 5 112 200,00 рублей.</w:t>
      </w:r>
    </w:p>
    <w:p w:rsidR="00142D76" w:rsidRPr="00142D76" w:rsidRDefault="00142D76" w:rsidP="00D6007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За отчетный период в бюджет поступило 5 436 353,32 рублей (106,3% от бюджетных назначений на 2024 год).</w:t>
      </w:r>
    </w:p>
    <w:p w:rsidR="00142D76" w:rsidRPr="00142D76" w:rsidRDefault="00142D76" w:rsidP="00D6007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поступление доходов уменьшилось </w:t>
      </w:r>
      <w:r w:rsidR="00613AFB">
        <w:rPr>
          <w:rFonts w:ascii="Times New Roman" w:hAnsi="Times New Roman" w:cs="Times New Roman"/>
          <w:sz w:val="28"/>
          <w:szCs w:val="28"/>
        </w:rPr>
        <w:t xml:space="preserve">на 8 782,71 рублей или на 0,2%, </w:t>
      </w:r>
      <w:r w:rsidRPr="00142D76">
        <w:rPr>
          <w:rFonts w:ascii="Times New Roman" w:hAnsi="Times New Roman" w:cs="Times New Roman"/>
          <w:sz w:val="28"/>
          <w:szCs w:val="28"/>
        </w:rPr>
        <w:t>из них:</w:t>
      </w:r>
    </w:p>
    <w:p w:rsidR="00613AFB" w:rsidRDefault="00613AFB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613AFB" w:rsidRDefault="00142D76" w:rsidP="003E6E69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AFB">
        <w:rPr>
          <w:rFonts w:ascii="Times New Roman" w:hAnsi="Times New Roman" w:cs="Times New Roman"/>
          <w:i/>
          <w:sz w:val="28"/>
          <w:szCs w:val="28"/>
        </w:rPr>
        <w:t>1.Доходы от реализации имущества, находящегося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AFB">
        <w:rPr>
          <w:rFonts w:ascii="Times New Roman" w:hAnsi="Times New Roman" w:cs="Times New Roman"/>
          <w:i/>
          <w:sz w:val="28"/>
          <w:szCs w:val="28"/>
        </w:rPr>
        <w:t>в государственной и муниципальной собственности (за иск</w:t>
      </w:r>
      <w:r w:rsidR="00D6007B">
        <w:rPr>
          <w:rFonts w:ascii="Times New Roman" w:hAnsi="Times New Roman" w:cs="Times New Roman"/>
          <w:i/>
          <w:sz w:val="28"/>
          <w:szCs w:val="28"/>
        </w:rPr>
        <w:t xml:space="preserve">лючением движимого имущества бюджетных учреждений  и автономных учреждений, </w:t>
      </w:r>
      <w:r w:rsidRPr="00613AFB">
        <w:rPr>
          <w:rFonts w:ascii="Times New Roman" w:hAnsi="Times New Roman" w:cs="Times New Roman"/>
          <w:i/>
          <w:sz w:val="28"/>
          <w:szCs w:val="28"/>
        </w:rPr>
        <w:t xml:space="preserve"> а также имущества ГУП и МУП, </w:t>
      </w:r>
      <w:r w:rsidR="00613AFB" w:rsidRPr="00613AFB">
        <w:rPr>
          <w:rFonts w:ascii="Times New Roman" w:hAnsi="Times New Roman" w:cs="Times New Roman"/>
          <w:i/>
          <w:sz w:val="28"/>
          <w:szCs w:val="28"/>
        </w:rPr>
        <w:t xml:space="preserve">в том числе казенных)          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   Бюджетные назначения на 2024 год составляют 2 146 200,00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   За отчетный период в бюджет поступило 2 309 722,00 рублей (107,6% от бюджетных назначений на 2024 год).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   За 2024 год в бюджет поступили денежные средства по объектам муниципальной собственности, реализованным с предоставлением рассрочки оплаты в 2023 году.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   По сравнению с аналогичным периодом прошлого года поступление доходов уменьшилось на 675 180,71 рублей или на 22,6%.</w:t>
      </w:r>
    </w:p>
    <w:p w:rsidR="00142D76" w:rsidRPr="00142D76" w:rsidRDefault="00142D76" w:rsidP="00613A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06723B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23B">
        <w:rPr>
          <w:rFonts w:ascii="Times New Roman" w:hAnsi="Times New Roman" w:cs="Times New Roman"/>
          <w:i/>
          <w:sz w:val="28"/>
          <w:szCs w:val="28"/>
        </w:rPr>
        <w:t xml:space="preserve">2. Доходы от продажи земельных участков, находящихся в государственной и муниципальной собственности </w:t>
      </w:r>
    </w:p>
    <w:p w:rsidR="00142D76" w:rsidRPr="00142D76" w:rsidRDefault="00142D76" w:rsidP="00B001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составляют 2 966 000,00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в бюджет поступило 3 126 631,32 рублей (105,4% от бюджетных назначений на 2024 год). 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поступление доходов увеличилось на 666 398,00 рублей или на 27,1% в результате увеличения количества выкупленных участков физическими и юридическими лицами.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06723B" w:rsidRDefault="00142D76" w:rsidP="0006723B">
      <w:pPr>
        <w:pStyle w:val="a8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723B">
        <w:rPr>
          <w:rFonts w:ascii="Times New Roman" w:hAnsi="Times New Roman" w:cs="Times New Roman"/>
          <w:b/>
          <w:i/>
          <w:sz w:val="28"/>
          <w:szCs w:val="28"/>
          <w:u w:val="single"/>
        </w:rPr>
        <w:t>Штрафы, санкции, возмещение ущерба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составляют 29 300,00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За отчетный период в бюджет поступило 48 886,76 рублей (166,8% от бюджетных назначений на 2024 год).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В бюджет поступили платежи в целях возмещения убытков и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поступление доходов уменьшилось на 70 733,24 рублей или на 59,1%.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06723B" w:rsidRDefault="00142D76" w:rsidP="0006723B">
      <w:pPr>
        <w:pStyle w:val="a8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723B">
        <w:rPr>
          <w:rFonts w:ascii="Times New Roman" w:hAnsi="Times New Roman" w:cs="Times New Roman"/>
          <w:b/>
          <w:i/>
          <w:sz w:val="28"/>
          <w:szCs w:val="28"/>
          <w:u w:val="single"/>
        </w:rPr>
        <w:t>Прочие неналоговые доходы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Бюджетные назначения на 2024 год составляют 163 800,00 рублей.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За отчетный период в бюджет поступило 187 832,16 рублей (114,7% от бюджетных назначений на 2024 год). В бюджет поступила плата за снос зеленых насаждений.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поступление дохода увеличилось на 30 926,56 рублей или на 19,7%.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76" w:rsidRPr="0006723B" w:rsidRDefault="00142D76" w:rsidP="0006723B">
      <w:pPr>
        <w:pStyle w:val="a8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723B">
        <w:rPr>
          <w:rFonts w:ascii="Times New Roman" w:hAnsi="Times New Roman" w:cs="Times New Roman"/>
          <w:b/>
          <w:sz w:val="32"/>
          <w:szCs w:val="32"/>
          <w:u w:val="single"/>
        </w:rPr>
        <w:t>Безвозмездные поступления</w:t>
      </w:r>
    </w:p>
    <w:p w:rsidR="00142D76" w:rsidRPr="0006723B" w:rsidRDefault="00142D76" w:rsidP="0006723B">
      <w:pPr>
        <w:pStyle w:val="a8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По безвозмездным поступлениям исполнение  к уточненному  годовому плану составило 99,6% (план – 60 037 831,34 рублей, исполнение – 59 820 996,58 рублей),  в том числе: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1) дотации бюджетам городских поселений на выравнивание бюджетной обеспеченности за 2024 год исполнены в размере 26 005 300,00 рублей или на 100,0% к годовому плану;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2) прочие субсидии бюджетам бюджетной системы Российской Федерации за 2024 год исполнены в размере 12 588 561,48 рублей или на 98,3% к годовому плану (план – 12 812 396,24 рублей), из них: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  - субсидии на сохранение целевых </w:t>
      </w:r>
      <w:proofErr w:type="gramStart"/>
      <w:r w:rsidRPr="00142D76">
        <w:rPr>
          <w:rFonts w:ascii="Times New Roman" w:hAnsi="Times New Roman" w:cs="Times New Roman"/>
          <w:sz w:val="28"/>
          <w:szCs w:val="28"/>
        </w:rPr>
        <w:t>показателей повышения оплаты труда работников учреждений культуры</w:t>
      </w:r>
      <w:proofErr w:type="gramEnd"/>
      <w:r w:rsidRPr="00142D76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 за 2024 год исполнены в размере 8 025 500,00 рублей или на 100,0% к годовому плану;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  - субсидии на реализацию областного закона от 15 января 2018 года № 3-оз «О содействии участию населения в осуществлении местного </w:t>
      </w:r>
      <w:r w:rsidRPr="00142D76">
        <w:rPr>
          <w:rFonts w:ascii="Times New Roman" w:hAnsi="Times New Roman" w:cs="Times New Roman"/>
          <w:sz w:val="28"/>
          <w:szCs w:val="28"/>
        </w:rPr>
        <w:lastRenderedPageBreak/>
        <w:t>самоуправления в иных формах на территориях административных центров и городских поселков муниципальных образований Ленинградской области» за 2024 год исполнены в размере 1 020 400,00 рублей или на 100,0% к годовому плану;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76">
        <w:rPr>
          <w:rFonts w:ascii="Times New Roman" w:hAnsi="Times New Roman" w:cs="Times New Roman"/>
          <w:sz w:val="28"/>
          <w:szCs w:val="28"/>
        </w:rPr>
        <w:t>- субсидии на реализацию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за 2024 год исполнены в размере 744 000,00 рублей или на 100,0% к годовому плану;</w:t>
      </w:r>
      <w:proofErr w:type="gramEnd"/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  - субсидии на поддержку развития общественной инфраструктуры муниципального значения за 2024 года исполнены в размере 2 589 635,14 рублей или на 100,0% к годовому плану;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    - субсидии на поддержку деятельности молодежных общественных объединений, инициатив и развитию добровольческого (волонтерского) движения, содействию трудовой адаптации и занятости молодежи за 2024 год исполнены в размере 196 719,00 рублей или на 100,0% к годовому плану;  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 - субсидии на комплекс мероприятий по борьбе с борщевиком Сосновского за 9 месяцев 2024 года исполнены в размере 12 307,34 рублей или на 4,2% к годовому плану (план – 236 142,10 рублей), по условиям </w:t>
      </w:r>
      <w:r w:rsidRPr="00A82CEF">
        <w:rPr>
          <w:rFonts w:ascii="Times New Roman" w:hAnsi="Times New Roman" w:cs="Times New Roman"/>
          <w:sz w:val="28"/>
          <w:szCs w:val="28"/>
        </w:rPr>
        <w:t>соглашения оплата производи</w:t>
      </w:r>
      <w:r w:rsidR="00797997" w:rsidRPr="00A82CEF">
        <w:rPr>
          <w:rFonts w:ascii="Times New Roman" w:hAnsi="Times New Roman" w:cs="Times New Roman"/>
          <w:sz w:val="28"/>
          <w:szCs w:val="28"/>
        </w:rPr>
        <w:t>лась</w:t>
      </w:r>
      <w:r w:rsidRPr="00A82CEF">
        <w:rPr>
          <w:rFonts w:ascii="Times New Roman" w:hAnsi="Times New Roman" w:cs="Times New Roman"/>
          <w:sz w:val="28"/>
          <w:szCs w:val="28"/>
        </w:rPr>
        <w:t xml:space="preserve"> по факту исполнения</w:t>
      </w:r>
      <w:r w:rsidRPr="00142D76">
        <w:rPr>
          <w:rFonts w:ascii="Times New Roman" w:hAnsi="Times New Roman" w:cs="Times New Roman"/>
          <w:sz w:val="28"/>
          <w:szCs w:val="28"/>
        </w:rPr>
        <w:t xml:space="preserve"> работ; 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>3) субвенции бюджетам бюджетной системы Российской Федерации за 2024 год исполнены в размере 696 320,00,00 рублей или на 100,0% к годовому плану, из них:</w:t>
      </w:r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76">
        <w:rPr>
          <w:rFonts w:ascii="Times New Roman" w:hAnsi="Times New Roman" w:cs="Times New Roman"/>
          <w:sz w:val="28"/>
          <w:szCs w:val="28"/>
        </w:rPr>
        <w:t>- на выполнение передаваемых полномочий субъектов Российской Федерации за 2024 год исполнены в размере 3 520,00 рублей или на 100,0% к годовому плану;</w:t>
      </w:r>
      <w:proofErr w:type="gramEnd"/>
    </w:p>
    <w:p w:rsidR="00142D76" w:rsidRPr="00142D76" w:rsidRDefault="00142D76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76">
        <w:rPr>
          <w:rFonts w:ascii="Times New Roman" w:hAnsi="Times New Roman" w:cs="Times New Roman"/>
          <w:sz w:val="28"/>
          <w:szCs w:val="28"/>
        </w:rPr>
        <w:t xml:space="preserve"> -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за 2024 год исполнены в размере 692 800,00 рублей или на 100,0% к годовому плану;</w:t>
      </w:r>
    </w:p>
    <w:p w:rsidR="00142D76" w:rsidRPr="00142D76" w:rsidRDefault="0006723B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2D76" w:rsidRPr="00142D76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="00142D76" w:rsidRPr="00142D76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городских поселений за 2024 год исполнены</w:t>
      </w:r>
      <w:proofErr w:type="gramEnd"/>
      <w:r w:rsidR="00142D76" w:rsidRPr="00142D76">
        <w:rPr>
          <w:rFonts w:ascii="Times New Roman" w:hAnsi="Times New Roman" w:cs="Times New Roman"/>
          <w:sz w:val="28"/>
          <w:szCs w:val="28"/>
        </w:rPr>
        <w:t xml:space="preserve"> в размере 20 112 600,00 или 100,0% к годовому плану; </w:t>
      </w:r>
    </w:p>
    <w:p w:rsidR="00142D76" w:rsidRPr="00142D76" w:rsidRDefault="0006723B" w:rsidP="00142D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D76" w:rsidRPr="00142D76">
        <w:rPr>
          <w:rFonts w:ascii="Times New Roman" w:hAnsi="Times New Roman" w:cs="Times New Roman"/>
          <w:sz w:val="28"/>
          <w:szCs w:val="28"/>
        </w:rPr>
        <w:t>5) прочие безвозмездные поступления в бюджеты городских поселений за 2024 год исполнены в размере 376 032,00 рублей или на 101,9% к годовому плану (план – 369 032,00 рублей) (от ПАО «Мегафон» по договору б/</w:t>
      </w:r>
      <w:proofErr w:type="spellStart"/>
      <w:r w:rsidR="00142D76" w:rsidRPr="00142D7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42D76" w:rsidRPr="00142D76">
        <w:rPr>
          <w:rFonts w:ascii="Times New Roman" w:hAnsi="Times New Roman" w:cs="Times New Roman"/>
          <w:sz w:val="28"/>
          <w:szCs w:val="28"/>
        </w:rPr>
        <w:t xml:space="preserve"> от 07.12.2022 года – 84 000,00 рублей, от ООО "Т</w:t>
      </w:r>
      <w:proofErr w:type="gramStart"/>
      <w:r w:rsidR="00142D76" w:rsidRPr="00142D7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42D76" w:rsidRPr="00142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D76" w:rsidRPr="00142D76">
        <w:rPr>
          <w:rFonts w:ascii="Times New Roman" w:hAnsi="Times New Roman" w:cs="Times New Roman"/>
          <w:sz w:val="28"/>
          <w:szCs w:val="28"/>
        </w:rPr>
        <w:t>Мобайл</w:t>
      </w:r>
      <w:proofErr w:type="spellEnd"/>
      <w:r w:rsidR="00142D76" w:rsidRPr="00142D76">
        <w:rPr>
          <w:rFonts w:ascii="Times New Roman" w:hAnsi="Times New Roman" w:cs="Times New Roman"/>
          <w:sz w:val="28"/>
          <w:szCs w:val="28"/>
        </w:rPr>
        <w:t>" по договору STP-TECTEC-2082 от 01.05.2009 года – 292 032,00 рублей);</w:t>
      </w:r>
    </w:p>
    <w:p w:rsidR="0006723B" w:rsidRDefault="0006723B" w:rsidP="003E6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142D76" w:rsidRPr="00142D76">
        <w:rPr>
          <w:rFonts w:ascii="Times New Roman" w:hAnsi="Times New Roman" w:cs="Times New Roman"/>
          <w:sz w:val="28"/>
          <w:szCs w:val="28"/>
        </w:rPr>
        <w:t>) доходы бюджетов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за 2024 год исполнены в размере 42 183,10 рублей или 100,0% к годовому плану (от администрации МО «Выборгский район»).</w:t>
      </w:r>
    </w:p>
    <w:p w:rsidR="00B001A3" w:rsidRPr="003E6E69" w:rsidRDefault="00B001A3" w:rsidP="003E6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991" w:rsidRDefault="00302BFF" w:rsidP="007D04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EA778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E1156" w:rsidRPr="00F059FF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БЮДЖЕТА</w:t>
      </w:r>
    </w:p>
    <w:p w:rsidR="007D048E" w:rsidRDefault="007D048E" w:rsidP="007D048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исполнения бюджета по расходам</w:t>
      </w:r>
    </w:p>
    <w:p w:rsidR="00B625F8" w:rsidRDefault="00B625F8" w:rsidP="00416F0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0D" w:rsidRDefault="00416F0D" w:rsidP="00416F0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0D">
        <w:rPr>
          <w:rFonts w:ascii="Times New Roman" w:hAnsi="Times New Roman" w:cs="Times New Roman"/>
          <w:sz w:val="28"/>
          <w:szCs w:val="28"/>
        </w:rPr>
        <w:t>Расходная часть бюджета муниципального образования «Советское городское поселение» Выборгского района Ленинградской области по состоянию на 01 января 2025 года исполнена на 91,3% к уточненному годовому плану (план – 128 830 543,56 рублей, исполнение – 117 683 832,49 рублей).</w:t>
      </w:r>
    </w:p>
    <w:p w:rsidR="00EF1010" w:rsidRDefault="00EF1010" w:rsidP="00EF101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876">
        <w:rPr>
          <w:rFonts w:ascii="Times New Roman" w:hAnsi="Times New Roman" w:cs="Times New Roman"/>
          <w:b/>
          <w:sz w:val="28"/>
          <w:szCs w:val="28"/>
        </w:rPr>
        <w:t>Расходы бюджета распределились следующим образом</w:t>
      </w:r>
    </w:p>
    <w:p w:rsidR="00801631" w:rsidRDefault="00801631" w:rsidP="0080163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01631" w:rsidRDefault="003E6E69" w:rsidP="00FA1E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93A31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029325" cy="4502236"/>
            <wp:effectExtent l="1905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0960" cy="6452865"/>
                      <a:chOff x="251520" y="202567"/>
                      <a:chExt cx="8640960" cy="6452865"/>
                    </a:xfrm>
                  </a:grpSpPr>
                  <a:graphicFrame>
                    <a:nvGraphicFramePr>
                      <a:cNvPr id="4" name="Содержимое 4"/>
                      <a:cNvGraphicFramePr>
                        <a:graphicFrameLocks noGrp="1"/>
                      </a:cNvGraphicFramePr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12"/>
                      </a:graphicData>
                    </a:graphic>
                    <a:xfrm>
                      <a:off x="251520" y="1398848"/>
                      <a:ext cx="8640960" cy="5256584"/>
                    </a:xfrm>
                  </a:graphicFrame>
                  <a:sp>
                    <a:nvSpPr>
                      <a:cNvPr id="5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899591" y="202567"/>
                        <a:ext cx="7703319" cy="648073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57AC5">
                              <a:alpha val="94000"/>
                            </a:srgbClr>
                          </a:gs>
                          <a:gs pos="100000">
                            <a:srgbClr val="005F8E">
                              <a:alpha val="94000"/>
                            </a:srgbClr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200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rPr>
                            <a:t>Расходы</a:t>
                          </a:r>
                          <a:endParaRPr lang="ru-RU" sz="3200" dirty="0">
                            <a:ln w="18415" cmpd="sng">
                              <a:solidFill>
                                <a:srgbClr val="FFFFFF"/>
                              </a:solidFill>
                              <a:prstDash val="solid"/>
                            </a:ln>
                            <a:solidFill>
                              <a:srgbClr val="FFFFFF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F419B" w:rsidRDefault="00BF419B" w:rsidP="00B93A31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419B" w:rsidRDefault="00BF419B" w:rsidP="00821DD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1DDA" w:rsidRDefault="00821DDA" w:rsidP="00821DD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DDA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об исполнении расходной части бюджета муниципального образования  «Советское городское поселение» Выборгского района Ленинградской области на 01января 2025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pPr w:leftFromText="180" w:rightFromText="180" w:vertAnchor="text" w:horzAnchor="margin" w:tblpY="4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843"/>
        <w:gridCol w:w="1843"/>
        <w:gridCol w:w="850"/>
        <w:gridCol w:w="1134"/>
      </w:tblGrid>
      <w:tr w:rsidR="00821DDA" w:rsidRPr="00821DDA" w:rsidTr="00667660">
        <w:trPr>
          <w:trHeight w:val="836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821DDA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821DDA" w:rsidRPr="00690A09" w:rsidRDefault="00821DDA" w:rsidP="00821DD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821DDA" w:rsidRPr="00690A09" w:rsidRDefault="00821DDA" w:rsidP="00821DD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(рублей</w:t>
            </w: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821DDA" w:rsidRPr="00690A09" w:rsidRDefault="00821DDA" w:rsidP="00821DD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821DDA" w:rsidRPr="00690A09" w:rsidRDefault="00821DDA" w:rsidP="00821DD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(рублей</w:t>
            </w: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000000" w:fill="FFFFFF"/>
            <w:hideMark/>
          </w:tcPr>
          <w:p w:rsidR="00821DDA" w:rsidRPr="00690A09" w:rsidRDefault="00821DDA" w:rsidP="00821DD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:rsidR="00821DDA" w:rsidRPr="00B3519F" w:rsidRDefault="00821DDA" w:rsidP="00B3519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9F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от  АППГ</w:t>
            </w:r>
          </w:p>
          <w:p w:rsidR="00821DDA" w:rsidRPr="00B3519F" w:rsidRDefault="00821DDA" w:rsidP="00B3519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9F">
              <w:rPr>
                <w:rFonts w:ascii="Times New Roman" w:hAnsi="Times New Roman" w:cs="Times New Roman"/>
                <w:b/>
                <w:sz w:val="24"/>
                <w:szCs w:val="24"/>
              </w:rPr>
              <w:t>(+,-), %</w:t>
            </w:r>
          </w:p>
        </w:tc>
      </w:tr>
      <w:tr w:rsidR="00821DDA" w:rsidRPr="00821DDA" w:rsidTr="00667660">
        <w:trPr>
          <w:trHeight w:val="718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821DDA" w:rsidRDefault="00821DDA" w:rsidP="00821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821DDA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32 800 242,92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821DDA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31 533 485,73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821DDA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B3519F" w:rsidRDefault="00821DDA" w:rsidP="00B351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1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821DDA" w:rsidRPr="00821DDA" w:rsidTr="00667660">
        <w:trPr>
          <w:trHeight w:val="128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2 592 849,67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2 535 093,40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B351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</w:t>
            </w:r>
          </w:p>
        </w:tc>
      </w:tr>
      <w:tr w:rsidR="00821DDA" w:rsidRPr="00821DDA" w:rsidTr="00667660">
        <w:trPr>
          <w:trHeight w:val="416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24 309 743,84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23 305 116,87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B351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821DDA" w:rsidRPr="00821DDA" w:rsidTr="00667660">
        <w:trPr>
          <w:trHeight w:val="1593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271 500,00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271 500,00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B3519F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-9,9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756 314,00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756 314,00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204 373,95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1DDA" w:rsidRPr="00821DDA" w:rsidTr="00667660">
        <w:trPr>
          <w:trHeight w:val="315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4 665 461,46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4 665 461,46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30,2</w:t>
            </w:r>
          </w:p>
        </w:tc>
      </w:tr>
      <w:tr w:rsidR="00821DDA" w:rsidRPr="00821DDA" w:rsidTr="00667660">
        <w:trPr>
          <w:trHeight w:val="315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692 800,00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692 800,00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10,1</w:t>
            </w:r>
          </w:p>
        </w:tc>
      </w:tr>
      <w:tr w:rsidR="00821DDA" w:rsidRPr="00821DDA" w:rsidTr="00667660">
        <w:trPr>
          <w:trHeight w:val="630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sz w:val="24"/>
                <w:szCs w:val="24"/>
              </w:rPr>
              <w:t>692 800,00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sz w:val="24"/>
                <w:szCs w:val="24"/>
              </w:rPr>
              <w:t>692 800,00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10,1</w:t>
            </w:r>
          </w:p>
        </w:tc>
      </w:tr>
      <w:tr w:rsidR="00821DDA" w:rsidRPr="00821DDA" w:rsidTr="00667660">
        <w:trPr>
          <w:trHeight w:val="838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2 116 389,19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1 738 312,25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B3519F" w:rsidP="00B351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-20,4</w:t>
            </w:r>
          </w:p>
        </w:tc>
      </w:tr>
      <w:tr w:rsidR="00821DDA" w:rsidRPr="00821DDA" w:rsidTr="00667660">
        <w:trPr>
          <w:trHeight w:val="411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2 112 869,19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1 734 792,25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B3519F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</w:t>
            </w:r>
            <w:r w:rsidR="00821DDA"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821DDA" w:rsidRPr="00821DDA" w:rsidTr="00667660">
        <w:trPr>
          <w:trHeight w:val="715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3 520,00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3 520,00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14 229 192,62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12 652 504,51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B3519F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- 35</w:t>
            </w:r>
            <w:r w:rsidR="00821DDA"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2 747 268,00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2 747 268,00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B3519F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-1,9</w:t>
            </w:r>
          </w:p>
        </w:tc>
      </w:tr>
      <w:tr w:rsidR="00821DDA" w:rsidRPr="00821DDA" w:rsidTr="00667660">
        <w:trPr>
          <w:trHeight w:val="315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sz w:val="24"/>
                <w:szCs w:val="24"/>
              </w:rPr>
              <w:t>11 481 924,62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sz w:val="24"/>
                <w:szCs w:val="24"/>
              </w:rPr>
              <w:t>9 905 236,51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B3519F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-41,1</w:t>
            </w:r>
          </w:p>
        </w:tc>
      </w:tr>
      <w:tr w:rsidR="00821DDA" w:rsidRPr="00821DDA" w:rsidTr="00667660">
        <w:trPr>
          <w:trHeight w:val="668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29 038 593,39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21 113 404,56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B3519F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-7,4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2 753 124,84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2 717 006,18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B3519F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-18,9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sz w:val="24"/>
                <w:szCs w:val="24"/>
              </w:rPr>
              <w:t>1 448 642,47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sz w:val="24"/>
                <w:szCs w:val="24"/>
              </w:rPr>
              <w:t>1 418 947,14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B3519F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-0,8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sz w:val="24"/>
                <w:szCs w:val="24"/>
              </w:rPr>
              <w:t>24 836 826,08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sz w:val="24"/>
                <w:szCs w:val="24"/>
              </w:rPr>
              <w:t>16 977 451,24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74E92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B3519F"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2 475 438,87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2 475 438,87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B3519F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</w:t>
            </w:r>
            <w:r w:rsidR="00821DDA"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2 475 438,87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2 475 438,87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B3519F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</w:t>
            </w:r>
            <w:r w:rsidR="00821DDA"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37 875 497,93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37 875 497,93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33,4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37 875 497,93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37 875 497,93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33,4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3 099 550,00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3 099 550,00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15,3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3 094 550,00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3 094 550,00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</w:tr>
      <w:tr w:rsidR="00821DDA" w:rsidRPr="00821DDA" w:rsidTr="00667660">
        <w:trPr>
          <w:trHeight w:val="618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B3519F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-66,7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6 502 838,64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6 502 838,64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58,5</w:t>
            </w:r>
          </w:p>
        </w:tc>
      </w:tr>
      <w:tr w:rsidR="00821DDA" w:rsidRPr="00821DDA" w:rsidTr="00667660">
        <w:trPr>
          <w:trHeight w:val="334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6 502 838,64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6 502 838,64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</w:t>
            </w:r>
          </w:p>
        </w:tc>
      </w:tr>
      <w:tr w:rsidR="00821DDA" w:rsidRPr="00821DDA" w:rsidTr="00667660">
        <w:trPr>
          <w:trHeight w:val="603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 ДОЛГА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1DDA" w:rsidRPr="00821DDA" w:rsidTr="00093974">
        <w:trPr>
          <w:trHeight w:val="893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667660" w:rsidRDefault="00821DDA" w:rsidP="00821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667660" w:rsidRDefault="00821DDA" w:rsidP="00821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1DDA" w:rsidRPr="00821DDA" w:rsidTr="00667660">
        <w:trPr>
          <w:trHeight w:val="615"/>
        </w:trPr>
        <w:tc>
          <w:tcPr>
            <w:tcW w:w="3652" w:type="dxa"/>
            <w:shd w:val="clear" w:color="auto" w:fill="auto"/>
            <w:vAlign w:val="center"/>
            <w:hideMark/>
          </w:tcPr>
          <w:p w:rsidR="00821DDA" w:rsidRPr="00821DDA" w:rsidRDefault="00821DDA" w:rsidP="00821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21DDA" w:rsidRPr="00821DDA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128 830 543,56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821DDA" w:rsidRPr="00821DDA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117 683 832,49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DDA" w:rsidRPr="00821DDA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DDA" w:rsidRPr="0075605D" w:rsidRDefault="00821DDA" w:rsidP="00821D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0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</w:tbl>
    <w:p w:rsidR="00F7538D" w:rsidRPr="00F7538D" w:rsidRDefault="00821DDA" w:rsidP="00F75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21DDA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ab/>
      </w:r>
      <w:r w:rsidRPr="00F7538D">
        <w:rPr>
          <w:rFonts w:ascii="Times New Roman" w:hAnsi="Times New Roman" w:cs="Times New Roman"/>
          <w:sz w:val="28"/>
          <w:szCs w:val="28"/>
        </w:rPr>
        <w:t>Анализ данной таблицы показывает, что фактическое исполнение расходов в отчетном периоде п</w:t>
      </w:r>
      <w:r w:rsidRPr="00F7538D">
        <w:rPr>
          <w:rFonts w:ascii="Times New Roman" w:hAnsi="Times New Roman" w:cs="Times New Roman"/>
          <w:color w:val="000000"/>
          <w:sz w:val="28"/>
          <w:szCs w:val="28"/>
        </w:rPr>
        <w:t xml:space="preserve">о сравнению с аналогичным периодом прошлого года </w:t>
      </w:r>
      <w:r w:rsidRPr="00F7538D">
        <w:rPr>
          <w:rFonts w:ascii="Times New Roman" w:hAnsi="Times New Roman" w:cs="Times New Roman"/>
          <w:sz w:val="28"/>
          <w:szCs w:val="28"/>
        </w:rPr>
        <w:t xml:space="preserve">увеличилось на 6,0% </w:t>
      </w:r>
      <w:r w:rsidR="00B625F8" w:rsidRPr="00F7538D">
        <w:rPr>
          <w:rFonts w:ascii="Times New Roman" w:hAnsi="Times New Roman" w:cs="Times New Roman"/>
          <w:sz w:val="28"/>
          <w:szCs w:val="28"/>
        </w:rPr>
        <w:t>.</w:t>
      </w:r>
    </w:p>
    <w:p w:rsidR="009B7FA5" w:rsidRPr="00F7538D" w:rsidRDefault="00F059FF" w:rsidP="00F75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Расходная часть местного бюджета  включает расходы, связанные с  </w:t>
      </w:r>
      <w:r w:rsidRPr="00F7538D">
        <w:rPr>
          <w:rFonts w:ascii="Times New Roman" w:hAnsi="Times New Roman" w:cs="Times New Roman"/>
          <w:sz w:val="28"/>
          <w:szCs w:val="28"/>
        </w:rPr>
        <w:t xml:space="preserve"> решением вопросов местного значения поселения.</w:t>
      </w:r>
      <w:r w:rsidR="00794991" w:rsidRPr="00F75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010" w:rsidRPr="00F7538D" w:rsidRDefault="00EF1010" w:rsidP="00F7538D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38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расходной части бюджета  в разрезе направлений реализации муниципальных программ и внепрограммных направлений деятельности по подразделам характеризуется следующими данными:</w:t>
      </w:r>
    </w:p>
    <w:p w:rsidR="00EF1010" w:rsidRPr="00F7538D" w:rsidRDefault="00EF1010" w:rsidP="00F7538D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538D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</w:t>
      </w:r>
      <w:r w:rsidR="00F91B21" w:rsidRPr="00F7538D">
        <w:rPr>
          <w:rFonts w:ascii="Times New Roman" w:hAnsi="Times New Roman" w:cs="Times New Roman"/>
          <w:bCs/>
          <w:color w:val="000000"/>
          <w:sz w:val="28"/>
          <w:szCs w:val="28"/>
        </w:rPr>
        <w:t>21 113 404,56 рублей,  что составляет  17,9</w:t>
      </w:r>
      <w:r w:rsidRPr="00F7538D">
        <w:rPr>
          <w:rFonts w:ascii="Times New Roman" w:hAnsi="Times New Roman" w:cs="Times New Roman"/>
          <w:bCs/>
          <w:color w:val="000000"/>
          <w:sz w:val="28"/>
          <w:szCs w:val="28"/>
        </w:rPr>
        <w:t>% бюджета;</w:t>
      </w:r>
    </w:p>
    <w:p w:rsidR="00EF1010" w:rsidRPr="00667660" w:rsidRDefault="00EF1010" w:rsidP="00EF1010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7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образование, культура и спорт - </w:t>
      </w:r>
      <w:r w:rsidR="00F91B21" w:rsidRPr="00667660">
        <w:rPr>
          <w:rFonts w:ascii="Times New Roman" w:hAnsi="Times New Roman" w:cs="Times New Roman"/>
          <w:bCs/>
          <w:color w:val="000000"/>
          <w:sz w:val="28"/>
          <w:szCs w:val="28"/>
        </w:rPr>
        <w:t>46 853 775,44 рублей</w:t>
      </w:r>
      <w:r w:rsidRPr="00667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3</w:t>
      </w:r>
      <w:r w:rsidR="00797997" w:rsidRPr="00667660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66766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97997" w:rsidRPr="00667660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667660">
        <w:rPr>
          <w:rFonts w:ascii="Times New Roman" w:hAnsi="Times New Roman" w:cs="Times New Roman"/>
          <w:bCs/>
          <w:color w:val="000000"/>
          <w:sz w:val="28"/>
          <w:szCs w:val="28"/>
        </w:rPr>
        <w:t>% бюджета;</w:t>
      </w:r>
    </w:p>
    <w:p w:rsidR="00EF1010" w:rsidRPr="00F91B21" w:rsidRDefault="00EF1010" w:rsidP="00EF1010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7660">
        <w:rPr>
          <w:rFonts w:ascii="Times New Roman" w:hAnsi="Times New Roman" w:cs="Times New Roman"/>
          <w:bCs/>
          <w:color w:val="000000"/>
          <w:sz w:val="28"/>
          <w:szCs w:val="28"/>
        </w:rPr>
        <w:t>общегосударственные  вопросы -</w:t>
      </w:r>
      <w:r w:rsidR="00F91B21" w:rsidRPr="00667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31 533 485,73 р</w:t>
      </w:r>
      <w:r w:rsidR="00F91B21" w:rsidRPr="00F91B21">
        <w:rPr>
          <w:rFonts w:ascii="Times New Roman" w:hAnsi="Times New Roman" w:cs="Times New Roman"/>
          <w:bCs/>
          <w:color w:val="000000"/>
          <w:sz w:val="28"/>
          <w:szCs w:val="28"/>
        </w:rPr>
        <w:t>ублей или 26,8</w:t>
      </w:r>
      <w:r w:rsidRPr="00F91B21">
        <w:rPr>
          <w:rFonts w:ascii="Times New Roman" w:hAnsi="Times New Roman" w:cs="Times New Roman"/>
          <w:bCs/>
          <w:color w:val="000000"/>
          <w:sz w:val="28"/>
          <w:szCs w:val="28"/>
        </w:rPr>
        <w:t>% бюджета;</w:t>
      </w:r>
    </w:p>
    <w:p w:rsidR="00A82CEF" w:rsidRPr="00FA1E06" w:rsidRDefault="00EF1010" w:rsidP="00667660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1B21">
        <w:rPr>
          <w:rFonts w:ascii="Times New Roman" w:hAnsi="Times New Roman" w:cs="Times New Roman"/>
          <w:sz w:val="28"/>
          <w:szCs w:val="28"/>
        </w:rPr>
        <w:t>национальная экономика (дорожное хозяйство и транспорт)</w:t>
      </w:r>
      <w:r w:rsidR="00093974">
        <w:rPr>
          <w:rFonts w:ascii="Times New Roman" w:hAnsi="Times New Roman" w:cs="Times New Roman"/>
          <w:sz w:val="28"/>
          <w:szCs w:val="28"/>
        </w:rPr>
        <w:t xml:space="preserve"> </w:t>
      </w:r>
      <w:r w:rsidRPr="00F91B21">
        <w:rPr>
          <w:rFonts w:ascii="Times New Roman" w:hAnsi="Times New Roman" w:cs="Times New Roman"/>
          <w:sz w:val="28"/>
          <w:szCs w:val="28"/>
        </w:rPr>
        <w:t xml:space="preserve">- </w:t>
      </w:r>
      <w:r w:rsidR="00F91B21" w:rsidRPr="00F91B21">
        <w:rPr>
          <w:rFonts w:ascii="Times New Roman" w:hAnsi="Times New Roman" w:cs="Times New Roman"/>
          <w:sz w:val="28"/>
          <w:szCs w:val="28"/>
        </w:rPr>
        <w:t>12 652 504,51</w:t>
      </w:r>
      <w:r w:rsidR="00F91B21">
        <w:rPr>
          <w:rFonts w:ascii="Times New Roman" w:hAnsi="Times New Roman" w:cs="Times New Roman"/>
          <w:sz w:val="28"/>
          <w:szCs w:val="28"/>
        </w:rPr>
        <w:t xml:space="preserve"> </w:t>
      </w:r>
      <w:r w:rsidR="00F91B21">
        <w:rPr>
          <w:rFonts w:ascii="Times New Roman" w:hAnsi="Times New Roman" w:cs="Times New Roman"/>
          <w:bCs/>
          <w:color w:val="000000"/>
          <w:sz w:val="28"/>
          <w:szCs w:val="28"/>
        </w:rPr>
        <w:t>руб</w:t>
      </w:r>
      <w:r w:rsidR="00F91B21" w:rsidRPr="00F91B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лей </w:t>
      </w:r>
      <w:r w:rsidRPr="00F91B21">
        <w:rPr>
          <w:rFonts w:ascii="Times New Roman" w:hAnsi="Times New Roman" w:cs="Times New Roman"/>
          <w:bCs/>
          <w:color w:val="000000"/>
          <w:sz w:val="28"/>
          <w:szCs w:val="28"/>
        </w:rPr>
        <w:t>или</w:t>
      </w:r>
      <w:r w:rsidRPr="00F91B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1B21" w:rsidRPr="00F91B21">
        <w:rPr>
          <w:rFonts w:ascii="Times New Roman" w:hAnsi="Times New Roman" w:cs="Times New Roman"/>
          <w:bCs/>
          <w:color w:val="000000"/>
          <w:sz w:val="28"/>
          <w:szCs w:val="28"/>
        </w:rPr>
        <w:t>10,8</w:t>
      </w:r>
      <w:r w:rsidRPr="00F91B21">
        <w:rPr>
          <w:rFonts w:ascii="Times New Roman" w:hAnsi="Times New Roman" w:cs="Times New Roman"/>
          <w:bCs/>
          <w:color w:val="000000"/>
          <w:sz w:val="28"/>
          <w:szCs w:val="28"/>
        </w:rPr>
        <w:t>% бюджета.</w:t>
      </w:r>
    </w:p>
    <w:tbl>
      <w:tblPr>
        <w:tblpPr w:leftFromText="180" w:rightFromText="180" w:vertAnchor="text" w:horzAnchor="margin" w:tblpX="90" w:tblpY="291"/>
        <w:tblW w:w="97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88"/>
        <w:gridCol w:w="1773"/>
        <w:gridCol w:w="752"/>
      </w:tblGrid>
      <w:tr w:rsidR="009B7FA5" w:rsidRPr="00821DDA" w:rsidTr="000C02B4">
        <w:trPr>
          <w:trHeight w:val="435"/>
        </w:trPr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5" w:rsidRPr="000C02B4" w:rsidRDefault="002361A0" w:rsidP="009267AB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2B4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бюджета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5" w:rsidRPr="000C02B4" w:rsidRDefault="009B7FA5" w:rsidP="009267AB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5" w:rsidRPr="000C02B4" w:rsidRDefault="009B7FA5" w:rsidP="009267AB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 w:rsidR="000C0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бюджета</w:t>
            </w:r>
          </w:p>
        </w:tc>
      </w:tr>
      <w:tr w:rsidR="009B7FA5" w:rsidRPr="00667660" w:rsidTr="000C02B4">
        <w:trPr>
          <w:trHeight w:val="264"/>
        </w:trPr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5" w:rsidRPr="00667660" w:rsidRDefault="009B7FA5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676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Общегосударственные вопросы</w:t>
            </w: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</w:p>
          <w:p w:rsidR="000C02B4" w:rsidRPr="00667660" w:rsidRDefault="00BF419B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  <w:p w:rsidR="00BF419B" w:rsidRPr="00667660" w:rsidRDefault="00BF419B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:rsidR="00BF419B" w:rsidRPr="00667660" w:rsidRDefault="00BF419B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  <w:p w:rsidR="009B7FA5" w:rsidRPr="00667660" w:rsidRDefault="00BF419B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  <w:r w:rsidRPr="00667660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5" w:rsidRPr="00667660" w:rsidRDefault="000C02B4" w:rsidP="009267AB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31 533 485,73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5" w:rsidRPr="00667660" w:rsidRDefault="0075605D" w:rsidP="009267AB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26,8</w:t>
            </w:r>
          </w:p>
        </w:tc>
      </w:tr>
      <w:tr w:rsidR="009B7FA5" w:rsidRPr="00667660" w:rsidTr="000C02B4">
        <w:trPr>
          <w:trHeight w:val="400"/>
        </w:trPr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5" w:rsidRPr="00667660" w:rsidRDefault="009B7FA5" w:rsidP="009267AB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Национальная оборона</w:t>
            </w:r>
            <w:r w:rsidRPr="006676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B7FA5" w:rsidRPr="00667660" w:rsidRDefault="00BF419B" w:rsidP="000C02B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5" w:rsidRPr="00667660" w:rsidRDefault="000C02B4" w:rsidP="009267AB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692 800,00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5" w:rsidRPr="00667660" w:rsidRDefault="0075605D" w:rsidP="009267AB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9B7FA5" w:rsidRPr="00667660" w:rsidTr="000C02B4">
        <w:trPr>
          <w:trHeight w:val="545"/>
        </w:trPr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5" w:rsidRPr="00667660" w:rsidRDefault="009B7FA5" w:rsidP="009267AB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Национальная безопасность и правоохранительная деятельность</w:t>
            </w:r>
            <w:r w:rsidRPr="006676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C02B4" w:rsidRPr="00667660" w:rsidRDefault="000C02B4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безопасность;</w:t>
            </w:r>
          </w:p>
          <w:p w:rsidR="009B7FA5" w:rsidRPr="00667660" w:rsidRDefault="000C02B4" w:rsidP="000C02B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деятельности;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5" w:rsidRPr="00667660" w:rsidRDefault="000C02B4" w:rsidP="009267AB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1 738 312,25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5" w:rsidRPr="00667660" w:rsidRDefault="0075605D" w:rsidP="009267AB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0C02B4" w:rsidRPr="00667660" w:rsidTr="000C02B4">
        <w:trPr>
          <w:trHeight w:val="401"/>
        </w:trPr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9B" w:rsidRPr="00667660" w:rsidRDefault="00BF419B" w:rsidP="000C02B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766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Национальная экономика</w:t>
            </w:r>
          </w:p>
          <w:p w:rsidR="000C02B4" w:rsidRPr="00667660" w:rsidRDefault="00BF419B" w:rsidP="000C02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C02B4" w:rsidRPr="00667660">
              <w:rPr>
                <w:rFonts w:ascii="Times New Roman" w:hAnsi="Times New Roman" w:cs="Times New Roman"/>
                <w:sz w:val="28"/>
                <w:szCs w:val="28"/>
              </w:rPr>
              <w:t>ранспорт</w:t>
            </w:r>
          </w:p>
          <w:p w:rsidR="000C02B4" w:rsidRPr="00667660" w:rsidRDefault="000C02B4" w:rsidP="000C02B4">
            <w:pPr>
              <w:pStyle w:val="a8"/>
              <w:rPr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12 652 504,51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75605D" w:rsidP="000C02B4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10,8</w:t>
            </w:r>
          </w:p>
        </w:tc>
      </w:tr>
      <w:tr w:rsidR="000C02B4" w:rsidRPr="00667660" w:rsidTr="000C02B4">
        <w:trPr>
          <w:trHeight w:val="407"/>
        </w:trPr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676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Жилищно-коммунальное хозяйство:</w:t>
            </w:r>
          </w:p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Жилищное хозяйство</w:t>
            </w:r>
          </w:p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Коммунальное хозяйство</w:t>
            </w:r>
          </w:p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Благоустройство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21 113 404,56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75605D" w:rsidP="000C02B4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17,9</w:t>
            </w:r>
          </w:p>
        </w:tc>
      </w:tr>
      <w:tr w:rsidR="000C02B4" w:rsidRPr="00667660" w:rsidTr="000C02B4">
        <w:trPr>
          <w:trHeight w:val="298"/>
        </w:trPr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Образование:</w:t>
            </w:r>
            <w:r w:rsidRPr="00667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2 475 438,87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75605D" w:rsidP="000C02B4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2,1</w:t>
            </w:r>
          </w:p>
        </w:tc>
      </w:tr>
      <w:tr w:rsidR="000C02B4" w:rsidRPr="00667660" w:rsidTr="000C02B4">
        <w:trPr>
          <w:trHeight w:val="298"/>
        </w:trPr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676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Культура, кинематография:</w:t>
            </w:r>
          </w:p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37 875 497,93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75605D" w:rsidP="000C02B4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32,2</w:t>
            </w:r>
          </w:p>
        </w:tc>
      </w:tr>
      <w:tr w:rsidR="000C02B4" w:rsidRPr="00667660" w:rsidTr="000C02B4">
        <w:trPr>
          <w:trHeight w:val="362"/>
        </w:trPr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676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Социальная политика:</w:t>
            </w:r>
          </w:p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3 094 550,00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75605D" w:rsidP="000C02B4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2,6</w:t>
            </w:r>
          </w:p>
        </w:tc>
      </w:tr>
      <w:tr w:rsidR="000C02B4" w:rsidRPr="00667660" w:rsidTr="000C02B4">
        <w:trPr>
          <w:trHeight w:val="298"/>
        </w:trPr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676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Физическая культура и спорт:</w:t>
            </w:r>
          </w:p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419B" w:rsidRPr="0066766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6 502 838,64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75605D" w:rsidP="000C02B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</w:tr>
      <w:tr w:rsidR="000C02B4" w:rsidRPr="00667660" w:rsidTr="000C02B4">
        <w:trPr>
          <w:trHeight w:val="372"/>
        </w:trPr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117 683 832,49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2B4" w:rsidRPr="00667660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</w:tr>
    </w:tbl>
    <w:p w:rsidR="00FA1E06" w:rsidRPr="00667660" w:rsidRDefault="00FA1E06" w:rsidP="006242B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19B" w:rsidRDefault="00BF419B" w:rsidP="00B625F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242BA" w:rsidRPr="00B001A3" w:rsidRDefault="00B001A3" w:rsidP="006242B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6242BA" w:rsidRPr="00B001A3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 ПРОГРАММЫ</w:t>
      </w:r>
    </w:p>
    <w:p w:rsidR="006242BA" w:rsidRPr="004A0227" w:rsidRDefault="006242BA" w:rsidP="006242B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227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муниципального образования  распределялись  с учетом </w:t>
      </w:r>
      <w:r w:rsidRPr="004A0227">
        <w:rPr>
          <w:rFonts w:ascii="Times New Roman" w:hAnsi="Times New Roman" w:cs="Times New Roman"/>
          <w:bCs/>
          <w:sz w:val="28"/>
          <w:szCs w:val="28"/>
        </w:rPr>
        <w:t>разрабатываемых и утверждаемых  муниципальных программ.</w:t>
      </w:r>
    </w:p>
    <w:p w:rsidR="00EF1010" w:rsidRDefault="006242BA" w:rsidP="006242B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227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>
        <w:rPr>
          <w:rFonts w:ascii="Times New Roman" w:hAnsi="Times New Roman" w:cs="Times New Roman"/>
          <w:sz w:val="28"/>
          <w:szCs w:val="28"/>
        </w:rPr>
        <w:t>МО «Советское городское поселение»</w:t>
      </w:r>
      <w:r w:rsidRPr="004A0227">
        <w:rPr>
          <w:rFonts w:ascii="Times New Roman" w:hAnsi="Times New Roman" w:cs="Times New Roman"/>
          <w:sz w:val="28"/>
          <w:szCs w:val="28"/>
        </w:rPr>
        <w:t xml:space="preserve">  реализуется восемь муниципальных программ, и они охватывают все направления деятельности, и предполагают конкретную и поэтапную работу. Именно такой подход позволяет получать намеченные результаты. </w:t>
      </w:r>
    </w:p>
    <w:p w:rsidR="00BF419B" w:rsidRDefault="00BF419B" w:rsidP="006242B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19B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«Советское городское поселение» Выборгского района Ленинградской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01.01.2025</w:t>
      </w:r>
      <w:r w:rsidRPr="00BF419B">
        <w:rPr>
          <w:rFonts w:ascii="Times New Roman" w:hAnsi="Times New Roman" w:cs="Times New Roman"/>
          <w:sz w:val="28"/>
          <w:szCs w:val="28"/>
        </w:rPr>
        <w:t xml:space="preserve"> года на реализацию муниципальных программ от общего объема расходов бюджета составили 69,6%, на </w:t>
      </w:r>
      <w:proofErr w:type="spellStart"/>
      <w:r w:rsidRPr="00BF419B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BF419B">
        <w:rPr>
          <w:rFonts w:ascii="Times New Roman" w:hAnsi="Times New Roman" w:cs="Times New Roman"/>
          <w:sz w:val="28"/>
          <w:szCs w:val="28"/>
        </w:rPr>
        <w:t xml:space="preserve"> направления деятельности от общего объема расходов бюджета составили 30,4%.</w:t>
      </w:r>
    </w:p>
    <w:p w:rsidR="00EA778E" w:rsidRPr="006242BA" w:rsidRDefault="00EA778E" w:rsidP="006242B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14"/>
        <w:gridCol w:w="1966"/>
      </w:tblGrid>
      <w:tr w:rsidR="002361A0" w:rsidTr="002361A0">
        <w:trPr>
          <w:trHeight w:val="621"/>
        </w:trPr>
        <w:tc>
          <w:tcPr>
            <w:tcW w:w="10080" w:type="dxa"/>
            <w:gridSpan w:val="2"/>
          </w:tcPr>
          <w:p w:rsidR="002361A0" w:rsidRPr="003048E6" w:rsidRDefault="002361A0" w:rsidP="002361A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СТРУКТУРА РАСПРЕДЕЛЕНИЯ РАСХОДОВ </w:t>
            </w:r>
            <w:proofErr w:type="gramStart"/>
            <w:r w:rsidRPr="00304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</w:p>
          <w:p w:rsidR="002361A0" w:rsidRPr="003048E6" w:rsidRDefault="002361A0" w:rsidP="002361A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ПРОГРАММЫ</w:t>
            </w:r>
          </w:p>
        </w:tc>
      </w:tr>
      <w:tr w:rsidR="009B7FA5" w:rsidRPr="009B7FA5" w:rsidTr="00236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3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A5" w:rsidRPr="003048E6" w:rsidRDefault="009B7FA5" w:rsidP="009267A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A5" w:rsidRPr="003048E6" w:rsidRDefault="009B7FA5" w:rsidP="009267A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  <w:p w:rsidR="009B7FA5" w:rsidRPr="003048E6" w:rsidRDefault="00821DDA" w:rsidP="00821DD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9B7FA5"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</w:t>
            </w:r>
            <w:r w:rsidR="009B7FA5"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B7FA5" w:rsidRPr="009B7FA5" w:rsidTr="00236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3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A5" w:rsidRPr="003048E6" w:rsidRDefault="009B7FA5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"Общество и власть в МО «Советское городское поселение»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A5" w:rsidRPr="003048E6" w:rsidRDefault="00821DDA" w:rsidP="000C02B4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sz w:val="28"/>
                <w:szCs w:val="28"/>
              </w:rPr>
              <w:t>494 000,00</w:t>
            </w:r>
          </w:p>
        </w:tc>
      </w:tr>
      <w:tr w:rsidR="009B7FA5" w:rsidRPr="009B7FA5" w:rsidTr="00236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3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A5" w:rsidRPr="003048E6" w:rsidRDefault="009B7FA5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 "Безопасность  МО "Советское городское поселение"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A5" w:rsidRPr="003048E6" w:rsidRDefault="00821DDA" w:rsidP="000C02B4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sz w:val="28"/>
                <w:szCs w:val="28"/>
              </w:rPr>
              <w:t>2 012 625,10</w:t>
            </w:r>
          </w:p>
        </w:tc>
      </w:tr>
      <w:tr w:rsidR="009B7FA5" w:rsidRPr="009B7FA5" w:rsidTr="00236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9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A5" w:rsidRPr="003048E6" w:rsidRDefault="009B7FA5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 "Стимулирование экономической активности в МО «Советское городское поселение»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A5" w:rsidRPr="003048E6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sz w:val="28"/>
                <w:szCs w:val="28"/>
              </w:rPr>
              <w:t>2 747 268,00</w:t>
            </w:r>
          </w:p>
        </w:tc>
      </w:tr>
      <w:tr w:rsidR="009B7FA5" w:rsidRPr="009B7FA5" w:rsidTr="00236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3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A5" w:rsidRPr="003048E6" w:rsidRDefault="009B7FA5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  <w:p w:rsidR="009B7FA5" w:rsidRPr="003048E6" w:rsidRDefault="009B7FA5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"Развитие автомобильных дорог  МО «Советское городское поселение»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A5" w:rsidRPr="003048E6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sz w:val="28"/>
                <w:szCs w:val="28"/>
              </w:rPr>
              <w:t>9 309 281,41</w:t>
            </w:r>
          </w:p>
        </w:tc>
      </w:tr>
      <w:tr w:rsidR="009B7FA5" w:rsidRPr="009B7FA5" w:rsidTr="00236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7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A5" w:rsidRPr="003048E6" w:rsidRDefault="009B7FA5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 «Обеспечение качественным жильем граждан в МО «Советское городское поселение»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A5" w:rsidRPr="003048E6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sz w:val="28"/>
                <w:szCs w:val="28"/>
              </w:rPr>
              <w:t>2 717 006,18</w:t>
            </w:r>
          </w:p>
        </w:tc>
      </w:tr>
      <w:tr w:rsidR="009B7FA5" w:rsidRPr="009B7FA5" w:rsidTr="00236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3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A5" w:rsidRPr="003048E6" w:rsidRDefault="009B7FA5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 "Обеспечение устойчивого функционирования и развития коммунальной и инженерной </w:t>
            </w: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инфраструктуры и повышение энергоэффективности в МО «Советское городское поселение»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A5" w:rsidRPr="003048E6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796 047,14</w:t>
            </w:r>
          </w:p>
        </w:tc>
      </w:tr>
      <w:tr w:rsidR="009B7FA5" w:rsidRPr="009B7FA5" w:rsidTr="00236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A5" w:rsidRPr="003048E6" w:rsidRDefault="009B7FA5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 "Благоустройство  МО  «Советское городское поселение»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A5" w:rsidRPr="003048E6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sz w:val="28"/>
                <w:szCs w:val="28"/>
              </w:rPr>
              <w:t>16 977 451,24</w:t>
            </w:r>
          </w:p>
        </w:tc>
      </w:tr>
      <w:tr w:rsidR="009B7FA5" w:rsidRPr="009B7FA5" w:rsidTr="00236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A5" w:rsidRPr="003048E6" w:rsidRDefault="009B7FA5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"Развитие культуры, молодежной политики, физической культуры и спорта в МО «Советское городское поселение»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A5" w:rsidRPr="003048E6" w:rsidRDefault="000C02B4" w:rsidP="000C02B4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sz w:val="28"/>
                <w:szCs w:val="28"/>
              </w:rPr>
              <w:t>46 853 775,44</w:t>
            </w:r>
          </w:p>
        </w:tc>
      </w:tr>
      <w:tr w:rsidR="000C02B4" w:rsidRPr="009B7FA5" w:rsidTr="00D95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B4" w:rsidRPr="003048E6" w:rsidRDefault="000C02B4" w:rsidP="009267AB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муниципальным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B4" w:rsidRPr="003048E6" w:rsidRDefault="000C02B4" w:rsidP="000C0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81 907 454,51</w:t>
            </w:r>
          </w:p>
        </w:tc>
      </w:tr>
      <w:tr w:rsidR="000C02B4" w:rsidRPr="009B7FA5" w:rsidTr="00D95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B4" w:rsidRPr="003048E6" w:rsidRDefault="000C02B4" w:rsidP="009267A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B4" w:rsidRPr="003048E6" w:rsidRDefault="000C02B4" w:rsidP="000C0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35 776 377,98</w:t>
            </w:r>
          </w:p>
        </w:tc>
      </w:tr>
      <w:tr w:rsidR="000C02B4" w:rsidRPr="008D38A9" w:rsidTr="00236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B4" w:rsidRPr="003048E6" w:rsidRDefault="000C02B4" w:rsidP="009267AB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B4" w:rsidRPr="003048E6" w:rsidRDefault="000C02B4" w:rsidP="000C0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117 683 832,49</w:t>
            </w:r>
          </w:p>
        </w:tc>
      </w:tr>
    </w:tbl>
    <w:p w:rsidR="009B7FA5" w:rsidRPr="00F059FF" w:rsidRDefault="009B7FA5" w:rsidP="00F059FF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zh-CN" w:bidi="hi-IN"/>
        </w:rPr>
      </w:pPr>
    </w:p>
    <w:p w:rsidR="00BF419B" w:rsidRPr="00B625F8" w:rsidRDefault="00BF419B" w:rsidP="00B625F8">
      <w:pPr>
        <w:ind w:right="-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19B">
        <w:rPr>
          <w:rFonts w:ascii="Times New Roman" w:hAnsi="Times New Roman" w:cs="Times New Roman"/>
          <w:sz w:val="28"/>
          <w:szCs w:val="28"/>
        </w:rPr>
        <w:t>Исполнение в разрезе направлений реализации муниципальных программ и непрограммных направлений деятельности  за 2024 год характеризуется следующими данными:</w:t>
      </w:r>
    </w:p>
    <w:p w:rsidR="00BF419B" w:rsidRPr="00234D2E" w:rsidRDefault="00BF419B" w:rsidP="00BF419B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  <w:u w:val="single"/>
        </w:rPr>
      </w:pPr>
      <w:r w:rsidRPr="00234D2E">
        <w:rPr>
          <w:sz w:val="28"/>
          <w:szCs w:val="28"/>
        </w:rPr>
        <w:t xml:space="preserve">    </w:t>
      </w:r>
      <w:r w:rsidRPr="00234D2E">
        <w:rPr>
          <w:b/>
          <w:sz w:val="28"/>
          <w:szCs w:val="28"/>
          <w:u w:val="single"/>
        </w:rPr>
        <w:t xml:space="preserve">1. Муниципальная программа </w:t>
      </w:r>
    </w:p>
    <w:p w:rsidR="00BF419B" w:rsidRPr="00234D2E" w:rsidRDefault="00BF419B" w:rsidP="00BF419B">
      <w:pPr>
        <w:pStyle w:val="11"/>
        <w:tabs>
          <w:tab w:val="left" w:pos="0"/>
        </w:tabs>
        <w:jc w:val="center"/>
        <w:rPr>
          <w:b/>
          <w:bCs/>
          <w:sz w:val="28"/>
          <w:szCs w:val="28"/>
          <w:u w:val="single"/>
        </w:rPr>
      </w:pPr>
      <w:r w:rsidRPr="00234D2E">
        <w:rPr>
          <w:rStyle w:val="ab"/>
          <w:sz w:val="28"/>
          <w:szCs w:val="28"/>
          <w:u w:val="single"/>
        </w:rPr>
        <w:t xml:space="preserve">«Общество и власть в МО «Советское городское поселение» </w:t>
      </w:r>
      <w:r w:rsidRPr="00234D2E">
        <w:rPr>
          <w:b/>
          <w:bCs/>
          <w:sz w:val="28"/>
          <w:szCs w:val="28"/>
          <w:u w:val="single"/>
        </w:rPr>
        <w:br/>
      </w:r>
    </w:p>
    <w:p w:rsidR="003048E6" w:rsidRDefault="00BF419B" w:rsidP="00BF419B">
      <w:pPr>
        <w:pStyle w:val="11"/>
        <w:tabs>
          <w:tab w:val="left" w:pos="6"/>
          <w:tab w:val="left" w:pos="567"/>
          <w:tab w:val="num" w:pos="1080"/>
          <w:tab w:val="num" w:pos="1276"/>
        </w:tabs>
        <w:ind w:firstLine="720"/>
        <w:jc w:val="both"/>
        <w:rPr>
          <w:rFonts w:eastAsia="Bitstream Vera Sans"/>
          <w:b/>
          <w:i/>
          <w:kern w:val="1"/>
          <w:sz w:val="28"/>
          <w:szCs w:val="28"/>
          <w:lang w:eastAsia="hi-IN" w:bidi="hi-IN"/>
        </w:rPr>
      </w:pPr>
      <w:r w:rsidRPr="006B6713">
        <w:rPr>
          <w:sz w:val="28"/>
          <w:szCs w:val="28"/>
        </w:rPr>
        <w:t>Расходы по</w:t>
      </w:r>
      <w:r w:rsidRPr="006B6713">
        <w:rPr>
          <w:b/>
          <w:i/>
          <w:sz w:val="28"/>
          <w:szCs w:val="28"/>
        </w:rPr>
        <w:t xml:space="preserve"> </w:t>
      </w:r>
      <w:r w:rsidRPr="006B6713">
        <w:rPr>
          <w:sz w:val="28"/>
          <w:szCs w:val="28"/>
        </w:rPr>
        <w:t xml:space="preserve">муниципальной программе </w:t>
      </w:r>
      <w:r w:rsidRPr="006B6713">
        <w:rPr>
          <w:rStyle w:val="ab"/>
          <w:b w:val="0"/>
          <w:sz w:val="28"/>
          <w:szCs w:val="28"/>
        </w:rPr>
        <w:t xml:space="preserve">«Общество и власть в МО «Советское городское поселение» планировались и осуществлялись в рамках процессной части на реализацию комплекса процессных мероприятий </w:t>
      </w:r>
      <w:r w:rsidRPr="006B6713">
        <w:rPr>
          <w:b/>
          <w:i/>
          <w:sz w:val="28"/>
          <w:szCs w:val="28"/>
        </w:rPr>
        <w:t>«Доведение официальной информации до населения</w:t>
      </w:r>
      <w:r w:rsidRPr="006B6713">
        <w:rPr>
          <w:rFonts w:eastAsia="Bitstream Vera Sans"/>
          <w:b/>
          <w:i/>
          <w:kern w:val="1"/>
          <w:sz w:val="28"/>
          <w:szCs w:val="28"/>
          <w:lang w:eastAsia="hi-IN" w:bidi="hi-IN"/>
        </w:rPr>
        <w:t xml:space="preserve">». </w:t>
      </w:r>
    </w:p>
    <w:p w:rsidR="00BF419B" w:rsidRPr="006B6713" w:rsidRDefault="00BF419B" w:rsidP="00BF419B">
      <w:pPr>
        <w:pStyle w:val="11"/>
        <w:tabs>
          <w:tab w:val="left" w:pos="6"/>
          <w:tab w:val="left" w:pos="567"/>
          <w:tab w:val="num" w:pos="1080"/>
          <w:tab w:val="num" w:pos="1276"/>
        </w:tabs>
        <w:ind w:firstLine="720"/>
        <w:jc w:val="both"/>
        <w:rPr>
          <w:sz w:val="28"/>
          <w:szCs w:val="28"/>
        </w:rPr>
      </w:pPr>
      <w:r w:rsidRPr="006B6713">
        <w:rPr>
          <w:rFonts w:eastAsia="Bitstream Vera Sans"/>
          <w:kern w:val="1"/>
          <w:sz w:val="28"/>
          <w:szCs w:val="28"/>
          <w:lang w:eastAsia="hi-IN" w:bidi="hi-IN"/>
        </w:rPr>
        <w:t>З</w:t>
      </w:r>
      <w:r w:rsidRPr="006B6713">
        <w:rPr>
          <w:rStyle w:val="ab"/>
          <w:b w:val="0"/>
          <w:sz w:val="28"/>
          <w:szCs w:val="28"/>
        </w:rPr>
        <w:t xml:space="preserve">а 2024 год исполнение </w:t>
      </w:r>
      <w:r w:rsidRPr="006B6713">
        <w:rPr>
          <w:sz w:val="28"/>
          <w:szCs w:val="28"/>
        </w:rPr>
        <w:t>составило 494 000,00 рублей или 100,0% к уточненному  годовому плану.</w:t>
      </w:r>
    </w:p>
    <w:p w:rsidR="00BF419B" w:rsidRPr="006B6713" w:rsidRDefault="00BF419B" w:rsidP="00BF419B">
      <w:pPr>
        <w:pStyle w:val="11"/>
        <w:tabs>
          <w:tab w:val="left" w:pos="6"/>
          <w:tab w:val="left" w:pos="567"/>
          <w:tab w:val="num" w:pos="1080"/>
          <w:tab w:val="num" w:pos="1276"/>
        </w:tabs>
        <w:ind w:firstLine="720"/>
        <w:jc w:val="both"/>
        <w:rPr>
          <w:sz w:val="28"/>
          <w:szCs w:val="28"/>
        </w:rPr>
      </w:pPr>
      <w:r w:rsidRPr="006B6713">
        <w:rPr>
          <w:sz w:val="28"/>
          <w:szCs w:val="28"/>
        </w:rPr>
        <w:t xml:space="preserve">В рамках данной программы производились расходы </w:t>
      </w:r>
      <w:proofErr w:type="gramStart"/>
      <w:r w:rsidRPr="006B6713">
        <w:rPr>
          <w:sz w:val="28"/>
          <w:szCs w:val="28"/>
        </w:rPr>
        <w:t>на</w:t>
      </w:r>
      <w:proofErr w:type="gramEnd"/>
      <w:r w:rsidRPr="006B6713">
        <w:rPr>
          <w:sz w:val="28"/>
          <w:szCs w:val="28"/>
        </w:rPr>
        <w:t>:</w:t>
      </w:r>
    </w:p>
    <w:p w:rsidR="00BF419B" w:rsidRPr="006B6713" w:rsidRDefault="00BF419B" w:rsidP="00BF419B">
      <w:pPr>
        <w:pStyle w:val="11"/>
        <w:tabs>
          <w:tab w:val="left" w:pos="6"/>
          <w:tab w:val="left" w:pos="567"/>
          <w:tab w:val="num" w:pos="1080"/>
          <w:tab w:val="num" w:pos="1276"/>
        </w:tabs>
        <w:ind w:firstLine="720"/>
        <w:jc w:val="both"/>
        <w:rPr>
          <w:sz w:val="28"/>
          <w:szCs w:val="28"/>
        </w:rPr>
      </w:pPr>
      <w:r w:rsidRPr="006B6713">
        <w:rPr>
          <w:sz w:val="28"/>
          <w:szCs w:val="28"/>
        </w:rPr>
        <w:t>- публикацию нормативно-правовых актов и другой официальной информации в сумме 470 000,00 рублей;</w:t>
      </w:r>
    </w:p>
    <w:p w:rsidR="00BF419B" w:rsidRPr="006B6713" w:rsidRDefault="00BF419B" w:rsidP="00BF419B">
      <w:pPr>
        <w:pStyle w:val="11"/>
        <w:tabs>
          <w:tab w:val="left" w:pos="6"/>
          <w:tab w:val="left" w:pos="567"/>
          <w:tab w:val="num" w:pos="1080"/>
          <w:tab w:val="num" w:pos="1276"/>
        </w:tabs>
        <w:ind w:firstLine="720"/>
        <w:jc w:val="both"/>
        <w:rPr>
          <w:sz w:val="28"/>
          <w:szCs w:val="28"/>
        </w:rPr>
      </w:pPr>
      <w:r w:rsidRPr="006B6713">
        <w:rPr>
          <w:sz w:val="28"/>
          <w:szCs w:val="28"/>
        </w:rPr>
        <w:t xml:space="preserve">-  обслуживание и сопровождение сайтов и </w:t>
      </w:r>
      <w:proofErr w:type="spellStart"/>
      <w:r w:rsidRPr="006B6713">
        <w:rPr>
          <w:sz w:val="28"/>
          <w:szCs w:val="28"/>
        </w:rPr>
        <w:t>блогов</w:t>
      </w:r>
      <w:proofErr w:type="spellEnd"/>
      <w:r w:rsidRPr="006B6713">
        <w:rPr>
          <w:sz w:val="28"/>
          <w:szCs w:val="28"/>
        </w:rPr>
        <w:t xml:space="preserve"> в сумме 24 000,00 рублей.</w:t>
      </w:r>
    </w:p>
    <w:p w:rsidR="00185E26" w:rsidRPr="006B6713" w:rsidRDefault="00185E26" w:rsidP="00185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229"/>
        <w:gridCol w:w="1951"/>
      </w:tblGrid>
      <w:tr w:rsidR="00185E26" w:rsidTr="00D95C45">
        <w:trPr>
          <w:trHeight w:val="501"/>
        </w:trPr>
        <w:tc>
          <w:tcPr>
            <w:tcW w:w="9889" w:type="dxa"/>
            <w:gridSpan w:val="3"/>
          </w:tcPr>
          <w:p w:rsidR="00185E26" w:rsidRPr="002361A0" w:rsidRDefault="00185E26" w:rsidP="00D95C4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6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Муниципальная программа</w:t>
            </w:r>
          </w:p>
          <w:p w:rsidR="00185E26" w:rsidRDefault="00185E26" w:rsidP="00D95C4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1A0">
              <w:rPr>
                <w:rFonts w:ascii="Times New Roman" w:hAnsi="Times New Roman" w:cs="Times New Roman"/>
                <w:b/>
                <w:sz w:val="28"/>
                <w:szCs w:val="28"/>
              </w:rPr>
              <w:t>«Общество и власть  в МО «Советское  городское поселение».</w:t>
            </w:r>
          </w:p>
        </w:tc>
      </w:tr>
      <w:tr w:rsidR="00185E26" w:rsidRPr="009B7FA5" w:rsidTr="00D95C45">
        <w:tblPrEx>
          <w:tblLook w:val="04A0"/>
        </w:tblPrEx>
        <w:tc>
          <w:tcPr>
            <w:tcW w:w="709" w:type="dxa"/>
          </w:tcPr>
          <w:p w:rsidR="00185E26" w:rsidRPr="009B7FA5" w:rsidRDefault="00185E2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7F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7F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7F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185E26" w:rsidRPr="009B7FA5" w:rsidRDefault="00185E2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7FA5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мероприятий</w:t>
            </w:r>
          </w:p>
        </w:tc>
        <w:tc>
          <w:tcPr>
            <w:tcW w:w="1951" w:type="dxa"/>
          </w:tcPr>
          <w:p w:rsidR="00185E26" w:rsidRPr="009B7FA5" w:rsidRDefault="00185E2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7FA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185E26" w:rsidRPr="009B7FA5" w:rsidRDefault="00185E26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(рублей</w:t>
            </w:r>
            <w:r w:rsidRPr="009B7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5E26" w:rsidRPr="009B7FA5" w:rsidTr="00D95C45">
        <w:tblPrEx>
          <w:tblLook w:val="04A0"/>
        </w:tblPrEx>
        <w:trPr>
          <w:trHeight w:val="388"/>
        </w:trPr>
        <w:tc>
          <w:tcPr>
            <w:tcW w:w="709" w:type="dxa"/>
          </w:tcPr>
          <w:p w:rsidR="00185E26" w:rsidRPr="006B6713" w:rsidRDefault="00185E26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B67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185E26" w:rsidRPr="006B6713" w:rsidRDefault="00185E26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B6713">
              <w:rPr>
                <w:rFonts w:ascii="Times New Roman" w:hAnsi="Times New Roman" w:cs="Times New Roman"/>
                <w:sz w:val="28"/>
                <w:szCs w:val="28"/>
              </w:rPr>
              <w:t>Публикация  нормативно-правовых актов и другой официальной информации</w:t>
            </w:r>
          </w:p>
        </w:tc>
        <w:tc>
          <w:tcPr>
            <w:tcW w:w="1951" w:type="dxa"/>
          </w:tcPr>
          <w:p w:rsidR="00185E26" w:rsidRPr="006B6713" w:rsidRDefault="00185E2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713">
              <w:rPr>
                <w:rFonts w:ascii="Times New Roman" w:hAnsi="Times New Roman" w:cs="Times New Roman"/>
                <w:sz w:val="28"/>
                <w:szCs w:val="28"/>
              </w:rPr>
              <w:t>470 000,00</w:t>
            </w:r>
          </w:p>
        </w:tc>
      </w:tr>
      <w:tr w:rsidR="00185E26" w:rsidRPr="009B7FA5" w:rsidTr="00D95C45">
        <w:tblPrEx>
          <w:tblLook w:val="04A0"/>
        </w:tblPrEx>
        <w:tc>
          <w:tcPr>
            <w:tcW w:w="709" w:type="dxa"/>
          </w:tcPr>
          <w:p w:rsidR="00185E26" w:rsidRPr="006B6713" w:rsidRDefault="00185E26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B67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185E26" w:rsidRPr="006B6713" w:rsidRDefault="00185E26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B6713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и сопровождение сайтов и </w:t>
            </w:r>
            <w:proofErr w:type="spellStart"/>
            <w:r w:rsidRPr="006B6713">
              <w:rPr>
                <w:rFonts w:ascii="Times New Roman" w:hAnsi="Times New Roman" w:cs="Times New Roman"/>
                <w:sz w:val="28"/>
                <w:szCs w:val="28"/>
              </w:rPr>
              <w:t>блог</w:t>
            </w:r>
            <w:proofErr w:type="spellEnd"/>
          </w:p>
        </w:tc>
        <w:tc>
          <w:tcPr>
            <w:tcW w:w="1951" w:type="dxa"/>
          </w:tcPr>
          <w:p w:rsidR="00185E26" w:rsidRPr="006B6713" w:rsidRDefault="00185E26" w:rsidP="00185E2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13">
              <w:rPr>
                <w:rFonts w:ascii="Times New Roman" w:hAnsi="Times New Roman" w:cs="Times New Roman"/>
                <w:sz w:val="28"/>
                <w:szCs w:val="28"/>
              </w:rPr>
              <w:t>24 000,00</w:t>
            </w:r>
          </w:p>
        </w:tc>
      </w:tr>
      <w:tr w:rsidR="00185E26" w:rsidRPr="008D38A9" w:rsidTr="00D95C45">
        <w:tblPrEx>
          <w:tblLook w:val="04A0"/>
        </w:tblPrEx>
        <w:tc>
          <w:tcPr>
            <w:tcW w:w="709" w:type="dxa"/>
          </w:tcPr>
          <w:p w:rsidR="00185E26" w:rsidRPr="006B6713" w:rsidRDefault="00185E26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85E26" w:rsidRPr="006B6713" w:rsidRDefault="00185E26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B671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ИТОГО по программе:</w:t>
            </w:r>
          </w:p>
        </w:tc>
        <w:tc>
          <w:tcPr>
            <w:tcW w:w="1951" w:type="dxa"/>
          </w:tcPr>
          <w:p w:rsidR="00185E26" w:rsidRPr="006B6713" w:rsidRDefault="00185E26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13">
              <w:rPr>
                <w:rFonts w:ascii="Times New Roman" w:hAnsi="Times New Roman" w:cs="Times New Roman"/>
                <w:sz w:val="28"/>
                <w:szCs w:val="28"/>
              </w:rPr>
              <w:t>494 000,00</w:t>
            </w:r>
          </w:p>
        </w:tc>
      </w:tr>
    </w:tbl>
    <w:p w:rsidR="00185E26" w:rsidRPr="007D048E" w:rsidRDefault="00185E26" w:rsidP="00185E26">
      <w:pPr>
        <w:pStyle w:val="a8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D048E">
        <w:rPr>
          <w:rStyle w:val="ab"/>
          <w:rFonts w:ascii="Times New Roman" w:hAnsi="Times New Roman" w:cs="Times New Roman"/>
          <w:b w:val="0"/>
          <w:sz w:val="28"/>
          <w:szCs w:val="28"/>
        </w:rPr>
        <w:t>Программа   направлена на исполнение Федерального закона "Об обеспечении доступа к информации о деятельности государственных органов и органов местного самоуправления" от 09.02.2009 N 8-ФЗ».</w:t>
      </w:r>
    </w:p>
    <w:p w:rsidR="00185E26" w:rsidRDefault="00185E26" w:rsidP="00185E26">
      <w:pPr>
        <w:pStyle w:val="a8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D048E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 xml:space="preserve">На сегодняшний день информационное поле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7D048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образования представлено официальным сайтом,   сайтом муниципального бюджетного учреждения «Движение». </w:t>
      </w:r>
    </w:p>
    <w:p w:rsidR="00185E26" w:rsidRPr="007D048E" w:rsidRDefault="00185E26" w:rsidP="00185E26">
      <w:pPr>
        <w:pStyle w:val="a8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D048E">
        <w:rPr>
          <w:rStyle w:val="ab"/>
          <w:rFonts w:ascii="Times New Roman" w:hAnsi="Times New Roman" w:cs="Times New Roman"/>
          <w:b w:val="0"/>
          <w:sz w:val="28"/>
          <w:szCs w:val="28"/>
        </w:rPr>
        <w:t>Наличие комплекса информационных ресурсов, таких как официальный портал,  позволяет не только доносить информацию, но и дает возможность иметь обратную связь с жителями поселения  – для этой цели  на официальном сайте  работает  Интернет – приемная.</w:t>
      </w:r>
    </w:p>
    <w:p w:rsidR="00185E26" w:rsidRDefault="00185E26" w:rsidP="00185E26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48E">
        <w:rPr>
          <w:rFonts w:ascii="Times New Roman" w:eastAsia="Times New Roman" w:hAnsi="Times New Roman" w:cs="Times New Roman"/>
          <w:sz w:val="28"/>
          <w:szCs w:val="28"/>
        </w:rPr>
        <w:t>Рассмотрение обращений и проведение личного приема граждан в администрации осуществляется в соответствии с Констит</w:t>
      </w:r>
      <w:r>
        <w:rPr>
          <w:rFonts w:ascii="Times New Roman" w:eastAsia="Times New Roman" w:hAnsi="Times New Roman" w:cs="Times New Roman"/>
          <w:sz w:val="28"/>
          <w:szCs w:val="28"/>
        </w:rPr>
        <w:t>уцией Российской Федерации и  Федеральным законом «О порядке рассмотрения обращений».</w:t>
      </w:r>
    </w:p>
    <w:p w:rsidR="00A82CEF" w:rsidRDefault="00A82CEF" w:rsidP="00185E26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D67" w:rsidRDefault="00B93A31" w:rsidP="0066766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93A3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29325" cy="4528372"/>
            <wp:effectExtent l="19050" t="0" r="0" b="0"/>
            <wp:docPr id="9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44916" cy="6192688"/>
                      <a:chOff x="449542" y="332656"/>
                      <a:chExt cx="8244916" cy="6192688"/>
                    </a:xfrm>
                  </a:grpSpPr>
                  <a:sp>
                    <a:nvSpPr>
                      <a:cNvPr id="4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449542" y="332656"/>
                        <a:ext cx="8064896" cy="1396149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57AC5">
                              <a:alpha val="94000"/>
                            </a:srgbClr>
                          </a:gs>
                          <a:gs pos="100000">
                            <a:srgbClr val="005F8E">
                              <a:alpha val="94000"/>
                            </a:srgbClr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ru-RU" sz="2400" dirty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Verdana" panose="020B0604030504040204" pitchFamily="34" charset="0"/>
                              <a:ea typeface="Verdana" panose="020B0604030504040204" pitchFamily="34" charset="0"/>
                              <a:cs typeface="Verdana" panose="020B0604030504040204" pitchFamily="34" charset="0"/>
                            </a:rPr>
                            <a:t>Общее число обращений </a:t>
                          </a:r>
                        </a:p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ru-RU" sz="2400" i="0" u="none" strike="noStrike" kern="1200" normalizeH="0" baseline="0" noProof="0" dirty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uLnTx/>
                              <a:uFillTx/>
                              <a:latin typeface="Verdana" panose="020B0604030504040204" pitchFamily="34" charset="0"/>
                              <a:ea typeface="Verdana" panose="020B0604030504040204" pitchFamily="34" charset="0"/>
                              <a:cs typeface="Verdana" panose="020B0604030504040204" pitchFamily="34" charset="0"/>
                            </a:rPr>
                            <a:t>Всего</a:t>
                          </a:r>
                          <a:r>
                            <a:rPr kumimoji="0" lang="en-US" sz="2400" i="0" u="none" strike="noStrike" kern="1200" normalizeH="0" baseline="0" noProof="0" dirty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uLnTx/>
                              <a:uFillTx/>
                              <a:latin typeface="Verdana" panose="020B0604030504040204" pitchFamily="34" charset="0"/>
                              <a:ea typeface="Verdana" panose="020B0604030504040204" pitchFamily="34" charset="0"/>
                              <a:cs typeface="Verdana" panose="020B0604030504040204" pitchFamily="34" charset="0"/>
                            </a:rPr>
                            <a:t>: </a:t>
                          </a:r>
                          <a:r>
                            <a:rPr kumimoji="0" lang="ru-RU" sz="2400" i="0" u="none" strike="noStrike" kern="1200" normalizeH="0" baseline="0" noProof="0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uLnTx/>
                              <a:uFillTx/>
                              <a:latin typeface="Verdana" panose="020B0604030504040204" pitchFamily="34" charset="0"/>
                              <a:ea typeface="Verdana" panose="020B0604030504040204" pitchFamily="34" charset="0"/>
                              <a:cs typeface="Verdana" panose="020B0604030504040204" pitchFamily="34" charset="0"/>
                            </a:rPr>
                            <a:t>4543</a:t>
                          </a:r>
                          <a:endParaRPr kumimoji="0" lang="ru-RU" sz="2400" i="0" u="none" strike="noStrike" kern="1200" normalizeH="0" baseline="0" noProof="0" dirty="0">
                            <a:ln w="18415" cmpd="sng">
                              <a:solidFill>
                                <a:srgbClr val="FFFFFF"/>
                              </a:solidFill>
                              <a:prstDash val="solid"/>
                            </a:ln>
                            <a:solidFill>
                              <a:srgbClr val="FFFFFF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uLnTx/>
                            <a:uFillTx/>
                            <a:latin typeface="Verdana" panose="020B0604030504040204" pitchFamily="34" charset="0"/>
                            <a:ea typeface="Verdana" panose="020B0604030504040204" pitchFamily="34" charset="0"/>
                            <a:cs typeface="Verdana" panose="020B0604030504040204" pitchFamily="34" charset="0"/>
                          </a:endParaRPr>
                        </a:p>
                      </a:txBody>
                      <a:useSpRect/>
                    </a:txSp>
                  </a:sp>
                  <a:graphicFrame>
                    <a:nvGraphicFramePr>
                      <a:cNvPr id="5" name="Диаграмма 4">
                        <a:extLst>
                          <a:ext uri="{FF2B5EF4-FFF2-40B4-BE49-F238E27FC236}">
                            <a16:creationId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6BA8DC4-02F1-463F-AB9E-1DBC0F2B0BE2}"/>
                          </a:ext>
                        </a:extLst>
                      </a:cNvPr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13"/>
                      </a:graphicData>
                    </a:graphic>
                    <a:xfrm>
                      <a:off x="593558" y="1772816"/>
                      <a:ext cx="8100900" cy="4752528"/>
                    </a:xfrm>
                  </a:graphicFrame>
                </lc:lockedCanvas>
              </a:graphicData>
            </a:graphic>
          </wp:inline>
        </w:drawing>
      </w:r>
    </w:p>
    <w:p w:rsidR="00667660" w:rsidRDefault="00667660" w:rsidP="00F71D6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660" w:rsidRDefault="00667660" w:rsidP="00F71D6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D67" w:rsidRPr="006D082A" w:rsidRDefault="00F71D67" w:rsidP="00F71D6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974">
        <w:rPr>
          <w:rFonts w:ascii="Times New Roman" w:hAnsi="Times New Roman" w:cs="Times New Roman"/>
          <w:sz w:val="28"/>
          <w:szCs w:val="28"/>
        </w:rPr>
        <w:t>В 2024</w:t>
      </w:r>
      <w:r w:rsidRPr="006D082A">
        <w:rPr>
          <w:rFonts w:ascii="Times New Roman" w:hAnsi="Times New Roman" w:cs="Times New Roman"/>
          <w:sz w:val="28"/>
          <w:szCs w:val="28"/>
        </w:rPr>
        <w:t xml:space="preserve"> в адрес администрации МО «Советское гор</w:t>
      </w:r>
      <w:r>
        <w:rPr>
          <w:rFonts w:ascii="Times New Roman" w:hAnsi="Times New Roman" w:cs="Times New Roman"/>
          <w:sz w:val="28"/>
          <w:szCs w:val="28"/>
        </w:rPr>
        <w:t>одское поселение» поступило 4543 обращения</w:t>
      </w:r>
      <w:r w:rsidRPr="006D082A">
        <w:rPr>
          <w:rFonts w:ascii="Times New Roman" w:hAnsi="Times New Roman" w:cs="Times New Roman"/>
          <w:sz w:val="28"/>
          <w:szCs w:val="28"/>
        </w:rPr>
        <w:t>, из них:</w:t>
      </w:r>
    </w:p>
    <w:p w:rsidR="00F71D67" w:rsidRPr="006D082A" w:rsidRDefault="00F71D67" w:rsidP="00F71D6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372 обращений от граждан</w:t>
      </w:r>
      <w:r w:rsidRPr="006D082A">
        <w:rPr>
          <w:rFonts w:ascii="Times New Roman" w:hAnsi="Times New Roman" w:cs="Times New Roman"/>
          <w:sz w:val="28"/>
          <w:szCs w:val="28"/>
        </w:rPr>
        <w:t>;</w:t>
      </w:r>
    </w:p>
    <w:p w:rsidR="00F71D67" w:rsidRDefault="00F71D67" w:rsidP="00F71D67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512 </w:t>
      </w:r>
      <w:r w:rsidRPr="006D082A">
        <w:rPr>
          <w:rFonts w:ascii="Times New Roman" w:hAnsi="Times New Roman" w:cs="Times New Roman"/>
          <w:sz w:val="28"/>
          <w:szCs w:val="28"/>
        </w:rPr>
        <w:t>обращения о</w:t>
      </w:r>
      <w:r>
        <w:rPr>
          <w:rFonts w:ascii="Times New Roman" w:hAnsi="Times New Roman" w:cs="Times New Roman"/>
          <w:sz w:val="28"/>
          <w:szCs w:val="28"/>
        </w:rPr>
        <w:t>т юридических лиц</w:t>
      </w:r>
      <w:r w:rsidRPr="006D082A">
        <w:rPr>
          <w:rFonts w:ascii="Times New Roman" w:hAnsi="Times New Roman" w:cs="Times New Roman"/>
          <w:b/>
          <w:sz w:val="28"/>
          <w:szCs w:val="28"/>
        </w:rPr>
        <w:t>;</w:t>
      </w:r>
    </w:p>
    <w:p w:rsidR="00F71D67" w:rsidRDefault="00F71D67" w:rsidP="00F71D6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3659 </w:t>
      </w:r>
      <w:r w:rsidRPr="006D082A">
        <w:rPr>
          <w:rFonts w:ascii="Times New Roman" w:hAnsi="Times New Roman" w:cs="Times New Roman"/>
          <w:sz w:val="28"/>
          <w:szCs w:val="28"/>
        </w:rPr>
        <w:t>запросов от вышестоящих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CEF" w:rsidRDefault="00A82CEF" w:rsidP="00A82CEF">
      <w:pPr>
        <w:pStyle w:val="a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2CEF" w:rsidRDefault="00667660" w:rsidP="0066766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A3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29325" cy="4347287"/>
            <wp:effectExtent l="19050" t="0" r="0" b="0"/>
            <wp:docPr id="2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4896" cy="5815416"/>
                      <a:chOff x="516518" y="430925"/>
                      <a:chExt cx="8064896" cy="5815416"/>
                    </a:xfrm>
                  </a:grpSpPr>
                  <a:sp>
                    <a:nvSpPr>
                      <a:cNvPr id="4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516518" y="430925"/>
                        <a:ext cx="8064896" cy="1280144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57AC5">
                              <a:alpha val="94000"/>
                            </a:srgbClr>
                          </a:gs>
                          <a:gs pos="100000">
                            <a:srgbClr val="005F8E">
                              <a:alpha val="94000"/>
                            </a:srgbClr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ru-RU" sz="2400" dirty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Verdana" panose="020B0604030504040204" pitchFamily="34" charset="0"/>
                              <a:ea typeface="Verdana" panose="020B0604030504040204" pitchFamily="34" charset="0"/>
                              <a:cs typeface="Verdana" panose="020B0604030504040204" pitchFamily="34" charset="0"/>
                            </a:rPr>
                            <a:t>Обращения граждан </a:t>
                          </a:r>
                        </a:p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ru-RU" sz="2400" i="0" u="none" strike="noStrike" kern="1200" normalizeH="0" baseline="0" noProof="0" dirty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uLnTx/>
                              <a:uFillTx/>
                              <a:latin typeface="Verdana" panose="020B0604030504040204" pitchFamily="34" charset="0"/>
                              <a:ea typeface="Verdana" panose="020B0604030504040204" pitchFamily="34" charset="0"/>
                              <a:cs typeface="Verdana" panose="020B0604030504040204" pitchFamily="34" charset="0"/>
                            </a:rPr>
                            <a:t>Всего</a:t>
                          </a:r>
                          <a:r>
                            <a:rPr kumimoji="0" lang="en-US" sz="2400" i="0" u="none" strike="noStrike" kern="1200" normalizeH="0" baseline="0" noProof="0" dirty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uLnTx/>
                              <a:uFillTx/>
                              <a:latin typeface="Verdana" panose="020B0604030504040204" pitchFamily="34" charset="0"/>
                              <a:ea typeface="Verdana" panose="020B0604030504040204" pitchFamily="34" charset="0"/>
                              <a:cs typeface="Verdana" panose="020B0604030504040204" pitchFamily="34" charset="0"/>
                            </a:rPr>
                            <a:t>: </a:t>
                          </a:r>
                          <a:r>
                            <a:rPr kumimoji="0" lang="ru-RU" sz="2400" i="0" u="none" strike="noStrike" kern="1200" normalizeH="0" baseline="0" noProof="0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uLnTx/>
                              <a:uFillTx/>
                              <a:latin typeface="Verdana" panose="020B0604030504040204" pitchFamily="34" charset="0"/>
                              <a:ea typeface="Verdana" panose="020B0604030504040204" pitchFamily="34" charset="0"/>
                              <a:cs typeface="Verdana" panose="020B0604030504040204" pitchFamily="34" charset="0"/>
                            </a:rPr>
                            <a:t>372</a:t>
                          </a:r>
                          <a:endParaRPr kumimoji="0" lang="ru-RU" sz="2400" i="0" u="none" strike="noStrike" kern="1200" normalizeH="0" baseline="0" noProof="0" dirty="0">
                            <a:ln w="18415" cmpd="sng">
                              <a:solidFill>
                                <a:srgbClr val="FFFFFF"/>
                              </a:solidFill>
                              <a:prstDash val="solid"/>
                            </a:ln>
                            <a:solidFill>
                              <a:srgbClr val="FFFFFF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uLnTx/>
                            <a:uFillTx/>
                            <a:latin typeface="Verdana" panose="020B0604030504040204" pitchFamily="34" charset="0"/>
                            <a:ea typeface="Verdana" panose="020B0604030504040204" pitchFamily="34" charset="0"/>
                            <a:cs typeface="Verdana" panose="020B0604030504040204" pitchFamily="34" charset="0"/>
                          </a:endParaRPr>
                        </a:p>
                      </a:txBody>
                      <a:useSpRect/>
                    </a:txSp>
                  </a:sp>
                  <a:graphicFrame>
                    <a:nvGraphicFramePr>
                      <a:cNvPr id="5" name="Диаграмма 4">
                        <a:extLst>
                          <a:ext uri="{FF2B5EF4-FFF2-40B4-BE49-F238E27FC236}">
                            <a16:creationId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6BA8DC4-02F1-463F-AB9E-1DBC0F2B0BE2}"/>
                          </a:ext>
                        </a:extLst>
                      </a:cNvPr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14"/>
                      </a:graphicData>
                    </a:graphic>
                    <a:xfrm>
                      <a:off x="857224" y="1928802"/>
                      <a:ext cx="7524328" cy="4317539"/>
                    </a:xfrm>
                  </a:graphicFrame>
                </lc:lockedCanvas>
              </a:graphicData>
            </a:graphic>
          </wp:inline>
        </w:drawing>
      </w:r>
    </w:p>
    <w:p w:rsidR="00F71D67" w:rsidRDefault="00F71D67" w:rsidP="00F71D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71D67" w:rsidRPr="007D048E" w:rsidRDefault="00F71D67" w:rsidP="00F71D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71D67" w:rsidRDefault="00F71D67" w:rsidP="00F71D67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7D048E">
        <w:rPr>
          <w:rFonts w:ascii="Times New Roman" w:hAnsi="Times New Roman" w:cs="Times New Roman"/>
          <w:sz w:val="28"/>
          <w:szCs w:val="28"/>
        </w:rPr>
        <w:t xml:space="preserve"> в адрес администрации МО «Советское городское поселение» поступило </w:t>
      </w:r>
      <w:r>
        <w:rPr>
          <w:rFonts w:ascii="Times New Roman" w:hAnsi="Times New Roman" w:cs="Times New Roman"/>
          <w:sz w:val="28"/>
          <w:szCs w:val="28"/>
        </w:rPr>
        <w:t xml:space="preserve">чуть более трехсот </w:t>
      </w:r>
      <w:r w:rsidRPr="007D048E">
        <w:rPr>
          <w:rFonts w:ascii="Times New Roman" w:hAnsi="Times New Roman" w:cs="Times New Roman"/>
          <w:sz w:val="28"/>
          <w:szCs w:val="28"/>
        </w:rPr>
        <w:t xml:space="preserve"> обращений  граждан </w:t>
      </w:r>
      <w:r w:rsidRPr="007D048E">
        <w:rPr>
          <w:rFonts w:ascii="Times New Roman" w:eastAsia="Times New Roman" w:hAnsi="Times New Roman" w:cs="Times New Roman"/>
          <w:sz w:val="28"/>
          <w:szCs w:val="28"/>
        </w:rPr>
        <w:t>по различным вопросам, как входящим в компетенцию  администрации, так и не относящимся к полномочиям органов местного самоуправления.</w:t>
      </w:r>
    </w:p>
    <w:p w:rsidR="00F71D67" w:rsidRPr="00234D2E" w:rsidRDefault="00F71D67" w:rsidP="00F71D67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D2E">
        <w:rPr>
          <w:rFonts w:ascii="Times New Roman" w:hAnsi="Times New Roman" w:cs="Times New Roman"/>
          <w:b/>
          <w:sz w:val="28"/>
          <w:szCs w:val="28"/>
          <w:u w:val="single"/>
        </w:rPr>
        <w:t>Из 372 обращений граждан:</w:t>
      </w:r>
    </w:p>
    <w:p w:rsidR="00F71D67" w:rsidRDefault="00F71D67" w:rsidP="00F71D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48- обращений  по жилищным вопросам</w:t>
      </w:r>
      <w:r w:rsidRPr="006471F3">
        <w:rPr>
          <w:rFonts w:ascii="Times New Roman" w:hAnsi="Times New Roman" w:cs="Times New Roman"/>
          <w:sz w:val="28"/>
          <w:szCs w:val="28"/>
        </w:rPr>
        <w:t>;</w:t>
      </w:r>
    </w:p>
    <w:p w:rsidR="00F71D67" w:rsidRPr="006471F3" w:rsidRDefault="00F71D67" w:rsidP="00F71D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120 - обращений по  земельным вопросам</w:t>
      </w:r>
      <w:r w:rsidRPr="006471F3">
        <w:rPr>
          <w:rFonts w:ascii="Times New Roman" w:hAnsi="Times New Roman" w:cs="Times New Roman"/>
          <w:sz w:val="28"/>
          <w:szCs w:val="28"/>
        </w:rPr>
        <w:t>;</w:t>
      </w:r>
    </w:p>
    <w:p w:rsidR="00F71D67" w:rsidRPr="006471F3" w:rsidRDefault="00F71D67" w:rsidP="00F71D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– обращений </w:t>
      </w:r>
      <w:r w:rsidRPr="006471F3">
        <w:rPr>
          <w:rFonts w:ascii="Times New Roman" w:hAnsi="Times New Roman" w:cs="Times New Roman"/>
          <w:sz w:val="28"/>
          <w:szCs w:val="28"/>
        </w:rPr>
        <w:t>дорожное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1D67" w:rsidRPr="006471F3" w:rsidRDefault="00F71D67" w:rsidP="00F71D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6471F3">
        <w:rPr>
          <w:rFonts w:ascii="Times New Roman" w:hAnsi="Times New Roman" w:cs="Times New Roman"/>
          <w:sz w:val="28"/>
          <w:szCs w:val="28"/>
        </w:rPr>
        <w:t xml:space="preserve"> - обращений по социальным вопросам;</w:t>
      </w:r>
    </w:p>
    <w:p w:rsidR="00F71D67" w:rsidRDefault="00F71D67" w:rsidP="00F71D6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 – обращения по вопросам  благоустройства</w:t>
      </w:r>
    </w:p>
    <w:p w:rsidR="00F71D67" w:rsidRDefault="00F71D67" w:rsidP="00F71D6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48E">
        <w:rPr>
          <w:rFonts w:ascii="Times New Roman" w:eastAsia="Times New Roman" w:hAnsi="Times New Roman" w:cs="Times New Roman"/>
          <w:sz w:val="28"/>
          <w:szCs w:val="28"/>
        </w:rPr>
        <w:t xml:space="preserve">Тематическая структура обращений граждан в целом остается стабильной и значительных изменений не имеет.  </w:t>
      </w:r>
      <w:r w:rsidRPr="007D048E">
        <w:rPr>
          <w:rFonts w:ascii="Times New Roman" w:hAnsi="Times New Roman" w:cs="Times New Roman"/>
          <w:sz w:val="28"/>
          <w:szCs w:val="28"/>
        </w:rPr>
        <w:t xml:space="preserve">Большая часть обращений по земельным вопросам и вопросам благоустройства. На территории муниципального образования имеются острые социальные, экономические, правовые и  бытовые проблемы, которые </w:t>
      </w:r>
      <w:r>
        <w:rPr>
          <w:rFonts w:ascii="Times New Roman" w:hAnsi="Times New Roman" w:cs="Times New Roman"/>
          <w:sz w:val="28"/>
          <w:szCs w:val="28"/>
        </w:rPr>
        <w:t xml:space="preserve"> возникли и существуют на протяжении нескольких лет, и </w:t>
      </w:r>
      <w:r w:rsidRPr="007D04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оторые, к</w:t>
      </w:r>
      <w:r w:rsidRPr="007D048E">
        <w:rPr>
          <w:rFonts w:ascii="Times New Roman" w:hAnsi="Times New Roman" w:cs="Times New Roman"/>
          <w:sz w:val="28"/>
          <w:szCs w:val="28"/>
        </w:rPr>
        <w:t xml:space="preserve"> сожалению, не удается решить единовременно.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7FC">
        <w:rPr>
          <w:rFonts w:ascii="Times New Roman" w:hAnsi="Times New Roman" w:cs="Times New Roman"/>
          <w:sz w:val="28"/>
          <w:szCs w:val="28"/>
        </w:rPr>
        <w:t>Но администрацией  ведется работа по решению  данных вопросов.</w:t>
      </w:r>
    </w:p>
    <w:p w:rsidR="00F71D67" w:rsidRDefault="00F71D67" w:rsidP="00F71D67">
      <w:pPr>
        <w:spacing w:after="0" w:line="240" w:lineRule="auto"/>
        <w:ind w:right="-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F419B" w:rsidRPr="00185E26" w:rsidRDefault="00BF419B" w:rsidP="00F7538D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185E26">
        <w:rPr>
          <w:b/>
          <w:sz w:val="28"/>
          <w:szCs w:val="28"/>
          <w:u w:val="single"/>
        </w:rPr>
        <w:t>2. Муниципальная программа</w:t>
      </w:r>
    </w:p>
    <w:p w:rsidR="00BF419B" w:rsidRPr="00185E26" w:rsidRDefault="00BF419B" w:rsidP="00F753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85E26">
        <w:rPr>
          <w:rStyle w:val="ab"/>
          <w:rFonts w:ascii="Times New Roman" w:hAnsi="Times New Roman" w:cs="Times New Roman"/>
          <w:sz w:val="28"/>
          <w:szCs w:val="28"/>
          <w:u w:val="single"/>
        </w:rPr>
        <w:t xml:space="preserve">«Безопасность  МО «Советское городское поселение» </w:t>
      </w:r>
      <w:r w:rsidRPr="00185E26">
        <w:rPr>
          <w:rFonts w:ascii="Times New Roman" w:hAnsi="Times New Roman" w:cs="Times New Roman"/>
          <w:sz w:val="28"/>
          <w:szCs w:val="28"/>
        </w:rPr>
        <w:br/>
      </w:r>
    </w:p>
    <w:p w:rsidR="00185E26" w:rsidRDefault="00BF419B" w:rsidP="00185E26">
      <w:pPr>
        <w:pStyle w:val="a8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185E26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муниципальной программе </w:t>
      </w:r>
      <w:r w:rsidRPr="00185E2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«Безопасность МО «Советское городское поселение» планировались и осуществлялись в рамках процессной части на реализацию комплексов процессных мероприятий. </w:t>
      </w:r>
    </w:p>
    <w:p w:rsidR="00BF419B" w:rsidRPr="00185E26" w:rsidRDefault="00BF419B" w:rsidP="00185E2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E2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За 2024 год исполнение </w:t>
      </w:r>
      <w:r w:rsidRPr="00185E26">
        <w:rPr>
          <w:rFonts w:ascii="Times New Roman" w:hAnsi="Times New Roman" w:cs="Times New Roman"/>
          <w:sz w:val="28"/>
          <w:szCs w:val="28"/>
        </w:rPr>
        <w:t>составило 2 012 625,10 рублей или 68,4%  к уточненному годовому плану (план – 2 941 077,15 рублей), в том числе:</w:t>
      </w:r>
    </w:p>
    <w:p w:rsidR="00BF419B" w:rsidRPr="00185E26" w:rsidRDefault="00BF419B" w:rsidP="00185E26">
      <w:pPr>
        <w:pStyle w:val="a8"/>
        <w:ind w:firstLine="70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185E26">
        <w:rPr>
          <w:rFonts w:ascii="Times New Roman" w:hAnsi="Times New Roman" w:cs="Times New Roman"/>
          <w:i/>
          <w:sz w:val="28"/>
          <w:szCs w:val="28"/>
        </w:rPr>
        <w:t>1.комплекс процессных мероприятий  «Защита насе</w:t>
      </w:r>
      <w:r w:rsidRPr="00185E26">
        <w:rPr>
          <w:rFonts w:ascii="Times New Roman" w:eastAsia="Bitstream Vera Sans" w:hAnsi="Times New Roman" w:cs="Times New Roman"/>
          <w:i/>
          <w:kern w:val="1"/>
          <w:sz w:val="28"/>
          <w:szCs w:val="28"/>
          <w:lang w:eastAsia="hi-IN" w:bidi="hi-IN"/>
        </w:rPr>
        <w:t>ления и территории от чрезвычайных ситуаций природного и техногенного характера, гражданская оборона»</w:t>
      </w:r>
      <w:r w:rsidRPr="00185E26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план исполнен в сумме 1 013 150,00 рублей или на 100,0% к годовому плану, в том числе:</w:t>
      </w:r>
    </w:p>
    <w:p w:rsidR="00BF419B" w:rsidRPr="00185E26" w:rsidRDefault="00BF419B" w:rsidP="00185E26">
      <w:pPr>
        <w:pStyle w:val="a8"/>
        <w:ind w:firstLine="70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185E26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- на обеспечение безопасности на водных объектах, в том числе организация спасательного поста и дежурство спасателей произведены расходы в сумме 600 000,00 рублей;</w:t>
      </w:r>
    </w:p>
    <w:p w:rsidR="00BF419B" w:rsidRPr="00185E26" w:rsidRDefault="00BF419B" w:rsidP="00185E2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E26">
        <w:rPr>
          <w:rFonts w:ascii="Times New Roman" w:hAnsi="Times New Roman" w:cs="Times New Roman"/>
          <w:sz w:val="28"/>
          <w:szCs w:val="28"/>
        </w:rPr>
        <w:t xml:space="preserve">- на предупреждение и ликвидацию последствий чрезвычайных ситуаций и стихийных бедствий природного и техногенного характера, </w:t>
      </w:r>
      <w:r w:rsidRPr="00185E26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произведены расходы</w:t>
      </w:r>
      <w:r w:rsidRPr="00185E26">
        <w:rPr>
          <w:rFonts w:ascii="Times New Roman" w:hAnsi="Times New Roman" w:cs="Times New Roman"/>
          <w:sz w:val="28"/>
          <w:szCs w:val="28"/>
        </w:rPr>
        <w:t xml:space="preserve"> в сумме 413 150,00 рублей, в том числе:</w:t>
      </w:r>
    </w:p>
    <w:p w:rsidR="00BF419B" w:rsidRPr="00185E26" w:rsidRDefault="00BF419B" w:rsidP="00185E2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E26">
        <w:rPr>
          <w:rFonts w:ascii="Times New Roman" w:hAnsi="Times New Roman" w:cs="Times New Roman"/>
          <w:sz w:val="28"/>
          <w:szCs w:val="28"/>
        </w:rPr>
        <w:t>- создание муниципальной системы оповещения населения на территории МО «Советское городское поселение» в сумме 180 000,00 рублей;</w:t>
      </w:r>
    </w:p>
    <w:p w:rsidR="00BF419B" w:rsidRPr="00185E26" w:rsidRDefault="00BF419B" w:rsidP="00D95C4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E26">
        <w:rPr>
          <w:rFonts w:ascii="Times New Roman" w:hAnsi="Times New Roman" w:cs="Times New Roman"/>
          <w:sz w:val="28"/>
          <w:szCs w:val="28"/>
        </w:rPr>
        <w:t>- оказание услуг по обеспечению готовности к оперативному реагированию на чрезвычайные ситуации и проведению работ по их ликвидации в сумме 183 150,00 рублей;</w:t>
      </w:r>
    </w:p>
    <w:p w:rsidR="00BF419B" w:rsidRPr="00185E26" w:rsidRDefault="00BF419B" w:rsidP="00185E2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E26">
        <w:rPr>
          <w:rFonts w:ascii="Times New Roman" w:hAnsi="Times New Roman" w:cs="Times New Roman"/>
          <w:sz w:val="28"/>
          <w:szCs w:val="28"/>
        </w:rPr>
        <w:t>- содержание муниципальной системы оповещения населения на территории МО «Советское городское поселение» в сумме 50 000,00 рублей.</w:t>
      </w:r>
    </w:p>
    <w:p w:rsidR="00BF419B" w:rsidRPr="00185E26" w:rsidRDefault="00BF419B" w:rsidP="00185E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85E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5E26">
        <w:rPr>
          <w:rFonts w:ascii="Times New Roman" w:hAnsi="Times New Roman" w:cs="Times New Roman"/>
          <w:i/>
          <w:sz w:val="28"/>
          <w:szCs w:val="28"/>
        </w:rPr>
        <w:t>2. комплекс процессных мероприятий  «Обеспечение первичных мер пожарной безопасности»</w:t>
      </w:r>
      <w:r w:rsidRPr="00185E26">
        <w:rPr>
          <w:rFonts w:ascii="Times New Roman" w:hAnsi="Times New Roman" w:cs="Times New Roman"/>
          <w:sz w:val="28"/>
          <w:szCs w:val="28"/>
        </w:rPr>
        <w:t xml:space="preserve"> план исполнен на 51,4% к годовому плану (план – 778 076,94 рублей, исполнено – 400 000,00 рублей), в том числе:</w:t>
      </w:r>
    </w:p>
    <w:p w:rsidR="00BF419B" w:rsidRPr="00185E26" w:rsidRDefault="00BF419B" w:rsidP="00185E2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26">
        <w:rPr>
          <w:rFonts w:ascii="Times New Roman" w:hAnsi="Times New Roman" w:cs="Times New Roman"/>
          <w:sz w:val="28"/>
          <w:szCs w:val="28"/>
        </w:rPr>
        <w:t xml:space="preserve">                    - на с</w:t>
      </w:r>
      <w:r w:rsidRPr="00185E26">
        <w:rPr>
          <w:rFonts w:ascii="Times New Roman" w:hAnsi="Times New Roman" w:cs="Times New Roman"/>
          <w:color w:val="000000"/>
          <w:sz w:val="28"/>
          <w:szCs w:val="28"/>
        </w:rPr>
        <w:t>одержание пожарных водоисточников произведены расходы в сумме 320 000,00 рублей;</w:t>
      </w:r>
    </w:p>
    <w:p w:rsidR="00BF419B" w:rsidRPr="00185E26" w:rsidRDefault="00BF419B" w:rsidP="00185E2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26">
        <w:rPr>
          <w:rFonts w:ascii="Times New Roman" w:hAnsi="Times New Roman" w:cs="Times New Roman"/>
          <w:sz w:val="28"/>
          <w:szCs w:val="28"/>
        </w:rPr>
        <w:t xml:space="preserve">                    - на противопожарную о</w:t>
      </w:r>
      <w:r w:rsidRPr="00185E26">
        <w:rPr>
          <w:rFonts w:ascii="Times New Roman" w:hAnsi="Times New Roman" w:cs="Times New Roman"/>
          <w:color w:val="000000"/>
          <w:sz w:val="28"/>
          <w:szCs w:val="28"/>
        </w:rPr>
        <w:t>пашку населенных пунктов произведены расходы в сумме 30 000,00 рублей;</w:t>
      </w:r>
    </w:p>
    <w:p w:rsidR="00BF419B" w:rsidRPr="00185E26" w:rsidRDefault="00BF419B" w:rsidP="00185E26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185E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- оплата исполнительского сбора в сумме 50 000,00 рублей.</w:t>
      </w:r>
    </w:p>
    <w:p w:rsidR="00BF419B" w:rsidRPr="00185E26" w:rsidRDefault="00BF419B" w:rsidP="00185E26">
      <w:pPr>
        <w:pStyle w:val="a8"/>
        <w:rPr>
          <w:rFonts w:ascii="Times New Roman" w:hAnsi="Times New Roman" w:cs="Times New Roman"/>
          <w:sz w:val="28"/>
          <w:szCs w:val="28"/>
        </w:rPr>
      </w:pPr>
      <w:r w:rsidRPr="00185E26">
        <w:rPr>
          <w:rFonts w:ascii="Times New Roman" w:hAnsi="Times New Roman" w:cs="Times New Roman"/>
          <w:i/>
          <w:sz w:val="28"/>
          <w:szCs w:val="28"/>
        </w:rPr>
        <w:t xml:space="preserve">                    3. комплекс процессных мероприятий  «Обеспечение безопасности дорожного движения</w:t>
      </w:r>
      <w:r w:rsidRPr="00185E26">
        <w:rPr>
          <w:rFonts w:ascii="Times New Roman" w:hAnsi="Times New Roman" w:cs="Times New Roman"/>
          <w:sz w:val="28"/>
          <w:szCs w:val="28"/>
        </w:rPr>
        <w:t xml:space="preserve"> план исполнен на 52,0% к годовому плану (план – 1 146 330,21 рублей, исполнено – 595 955,10 рублей), в том числе:</w:t>
      </w:r>
    </w:p>
    <w:p w:rsidR="00BF419B" w:rsidRPr="00185E26" w:rsidRDefault="00BF419B" w:rsidP="00185E26">
      <w:pPr>
        <w:pStyle w:val="a8"/>
        <w:rPr>
          <w:rFonts w:ascii="Times New Roman" w:hAnsi="Times New Roman" w:cs="Times New Roman"/>
          <w:sz w:val="28"/>
          <w:szCs w:val="28"/>
        </w:rPr>
      </w:pPr>
      <w:r w:rsidRPr="00185E26">
        <w:rPr>
          <w:rFonts w:ascii="Times New Roman" w:hAnsi="Times New Roman" w:cs="Times New Roman"/>
          <w:sz w:val="28"/>
          <w:szCs w:val="28"/>
        </w:rPr>
        <w:t xml:space="preserve">                - на содержание дорожных знаков произведены расходы в сумме 49 750,00 рублей;</w:t>
      </w:r>
    </w:p>
    <w:p w:rsidR="00BF419B" w:rsidRPr="00185E26" w:rsidRDefault="00BF419B" w:rsidP="00185E26">
      <w:pPr>
        <w:pStyle w:val="a8"/>
        <w:rPr>
          <w:rFonts w:ascii="Times New Roman" w:hAnsi="Times New Roman" w:cs="Times New Roman"/>
          <w:sz w:val="28"/>
          <w:szCs w:val="28"/>
        </w:rPr>
      </w:pPr>
      <w:r w:rsidRPr="00185E26">
        <w:rPr>
          <w:rFonts w:ascii="Times New Roman" w:hAnsi="Times New Roman" w:cs="Times New Roman"/>
          <w:sz w:val="28"/>
          <w:szCs w:val="28"/>
        </w:rPr>
        <w:t xml:space="preserve">       - на работы по разметке полос и пешеходных переходов произведены расходы в сумме 269 205,00 рублей;</w:t>
      </w:r>
    </w:p>
    <w:p w:rsidR="00BF419B" w:rsidRPr="00185E26" w:rsidRDefault="00BF419B" w:rsidP="00185E26">
      <w:pPr>
        <w:pStyle w:val="a8"/>
        <w:rPr>
          <w:rFonts w:ascii="Times New Roman" w:hAnsi="Times New Roman" w:cs="Times New Roman"/>
          <w:sz w:val="28"/>
          <w:szCs w:val="28"/>
        </w:rPr>
      </w:pPr>
      <w:r w:rsidRPr="00185E26">
        <w:rPr>
          <w:rFonts w:ascii="Times New Roman" w:hAnsi="Times New Roman" w:cs="Times New Roman"/>
          <w:sz w:val="28"/>
          <w:szCs w:val="28"/>
        </w:rPr>
        <w:t xml:space="preserve">     - поставка дорожных знаков, стоек, фундаментов для дорожных знаков на улично-дорожной сети МО «Советское городское поселение» в сумме 277 000,10 рублей.</w:t>
      </w:r>
    </w:p>
    <w:p w:rsidR="00F71D67" w:rsidRPr="00BC05C8" w:rsidRDefault="00BF419B" w:rsidP="00BC05C8">
      <w:pPr>
        <w:pStyle w:val="a8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5E26">
        <w:rPr>
          <w:rFonts w:ascii="Times New Roman" w:hAnsi="Times New Roman" w:cs="Times New Roman"/>
          <w:i/>
          <w:sz w:val="28"/>
          <w:szCs w:val="28"/>
        </w:rPr>
        <w:t xml:space="preserve">4. комплекс процессных мероприятий «Обеспечение общественного порядка и профилактика правонарушений на территории Ленинградской области» </w:t>
      </w:r>
      <w:r w:rsidRPr="00185E26">
        <w:rPr>
          <w:rFonts w:ascii="Times New Roman" w:hAnsi="Times New Roman" w:cs="Times New Roman"/>
          <w:sz w:val="28"/>
          <w:szCs w:val="28"/>
        </w:rPr>
        <w:t xml:space="preserve">план исполнен на 100,0% к годовому плану (план – 3 520,00 рублей), затраты произведены на приобретение канцелярии для выполнения функций административной комиссии при администрации муниципального </w:t>
      </w:r>
      <w:r w:rsidRPr="00185E26">
        <w:rPr>
          <w:rFonts w:ascii="Times New Roman" w:hAnsi="Times New Roman" w:cs="Times New Roman"/>
          <w:sz w:val="28"/>
          <w:szCs w:val="28"/>
        </w:rPr>
        <w:lastRenderedPageBreak/>
        <w:t>образования «Советское городское поселение» Выборгского района Ленинградской области.</w:t>
      </w:r>
    </w:p>
    <w:tbl>
      <w:tblPr>
        <w:tblpPr w:leftFromText="180" w:rightFromText="180" w:vertAnchor="text" w:horzAnchor="margin" w:tblpX="10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"/>
        <w:gridCol w:w="18"/>
        <w:gridCol w:w="75"/>
        <w:gridCol w:w="7193"/>
        <w:gridCol w:w="1701"/>
      </w:tblGrid>
      <w:tr w:rsidR="00F71D67" w:rsidTr="00D95C45">
        <w:trPr>
          <w:trHeight w:val="438"/>
        </w:trPr>
        <w:tc>
          <w:tcPr>
            <w:tcW w:w="9464" w:type="dxa"/>
            <w:gridSpan w:val="5"/>
          </w:tcPr>
          <w:p w:rsidR="00F71D67" w:rsidRPr="002361A0" w:rsidRDefault="00F71D67" w:rsidP="00D95C45">
            <w:pPr>
              <w:pStyle w:val="a8"/>
              <w:ind w:firstLine="708"/>
              <w:jc w:val="center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8565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Pr="00A8565A"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 </w:t>
            </w:r>
            <w:r w:rsidRPr="00A8565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</w:tr>
      <w:tr w:rsidR="00F71D67" w:rsidRPr="000701E8" w:rsidTr="00BC05C8">
        <w:trPr>
          <w:trHeight w:val="340"/>
        </w:trPr>
        <w:tc>
          <w:tcPr>
            <w:tcW w:w="570" w:type="dxa"/>
            <w:gridSpan w:val="3"/>
          </w:tcPr>
          <w:p w:rsidR="00F71D67" w:rsidRPr="000701E8" w:rsidRDefault="00F71D67" w:rsidP="00D95C4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1E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71D67" w:rsidRPr="000701E8" w:rsidRDefault="00F71D67" w:rsidP="00D95C4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01E8">
              <w:rPr>
                <w:rFonts w:ascii="Times New Roman" w:hAnsi="Times New Roman" w:cs="Times New Roman"/>
                <w:bCs/>
                <w:sz w:val="24"/>
                <w:szCs w:val="24"/>
              </w:rPr>
              <w:t>п\</w:t>
            </w:r>
            <w:proofErr w:type="gramStart"/>
            <w:r w:rsidRPr="000701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193" w:type="dxa"/>
          </w:tcPr>
          <w:p w:rsidR="00F71D67" w:rsidRPr="00BC05C8" w:rsidRDefault="00F71D67" w:rsidP="00D95C4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5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F71D67" w:rsidRPr="00BC05C8" w:rsidRDefault="00F71D67" w:rsidP="00D95C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C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71D67" w:rsidRPr="00BC05C8" w:rsidRDefault="00F71D67" w:rsidP="00D95C45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5C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F71D67" w:rsidRPr="000701E8" w:rsidTr="00D95C45">
        <w:trPr>
          <w:trHeight w:val="1251"/>
        </w:trPr>
        <w:tc>
          <w:tcPr>
            <w:tcW w:w="9464" w:type="dxa"/>
            <w:gridSpan w:val="5"/>
          </w:tcPr>
          <w:p w:rsidR="00F71D67" w:rsidRPr="000701E8" w:rsidRDefault="00F71D67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чрезвычайных ситуаций, развитие гражданской обороны, защита поселения и территорий от чрезвычайных ситуаций природного и техногенного характера, обеспечение пожарной безопасности и безопасности на водных объектах в МО «Советское городское поселение»</w:t>
            </w:r>
          </w:p>
        </w:tc>
      </w:tr>
      <w:tr w:rsidR="00F71D67" w:rsidRPr="000701E8" w:rsidTr="00D95C45">
        <w:trPr>
          <w:trHeight w:val="360"/>
        </w:trPr>
        <w:tc>
          <w:tcPr>
            <w:tcW w:w="9464" w:type="dxa"/>
            <w:gridSpan w:val="5"/>
          </w:tcPr>
          <w:p w:rsidR="00F71D67" w:rsidRPr="000701E8" w:rsidRDefault="00F71D67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1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</w:tr>
      <w:tr w:rsidR="00F71D67" w:rsidRPr="00667660" w:rsidTr="00BC05C8">
        <w:tblPrEx>
          <w:tblLook w:val="04A0"/>
        </w:tblPrEx>
        <w:tc>
          <w:tcPr>
            <w:tcW w:w="477" w:type="dxa"/>
          </w:tcPr>
          <w:p w:rsidR="00F71D67" w:rsidRPr="00267138" w:rsidRDefault="00F71D67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C45" w:rsidRPr="00267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86" w:type="dxa"/>
            <w:gridSpan w:val="3"/>
          </w:tcPr>
          <w:p w:rsidR="00F71D67" w:rsidRPr="00667660" w:rsidRDefault="00F71D67" w:rsidP="00D95C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sz w:val="28"/>
                <w:szCs w:val="28"/>
              </w:rPr>
              <w:t>Предупреждение чрезвычайных ситуаций, выполнение аварийно-спасательных и поисково</w:t>
            </w:r>
            <w:r w:rsidR="00EC1E36" w:rsidRPr="00667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660">
              <w:rPr>
                <w:rFonts w:ascii="Times New Roman" w:hAnsi="Times New Roman" w:cs="Times New Roman"/>
                <w:sz w:val="28"/>
                <w:szCs w:val="28"/>
              </w:rPr>
              <w:t>- спасательных работ на территории поселения</w:t>
            </w:r>
            <w:r w:rsidR="00EC1E36" w:rsidRPr="00667660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</w:tcPr>
          <w:p w:rsidR="00F71D67" w:rsidRPr="00667660" w:rsidRDefault="00F71D67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>413 150,00</w:t>
            </w:r>
          </w:p>
        </w:tc>
      </w:tr>
      <w:tr w:rsidR="00F71D67" w:rsidRPr="00667660" w:rsidTr="00BC05C8">
        <w:tblPrEx>
          <w:tblLook w:val="04A0"/>
        </w:tblPrEx>
        <w:tc>
          <w:tcPr>
            <w:tcW w:w="477" w:type="dxa"/>
          </w:tcPr>
          <w:p w:rsidR="00F71D67" w:rsidRPr="00EC1E36" w:rsidRDefault="00F71D67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286" w:type="dxa"/>
            <w:gridSpan w:val="3"/>
          </w:tcPr>
          <w:p w:rsidR="00F71D67" w:rsidRPr="00667660" w:rsidRDefault="00F71D67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1701" w:type="dxa"/>
          </w:tcPr>
          <w:p w:rsidR="00F71D67" w:rsidRPr="00667660" w:rsidRDefault="00D95C45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>180 000,00</w:t>
            </w:r>
          </w:p>
        </w:tc>
      </w:tr>
      <w:tr w:rsidR="00D95C45" w:rsidRPr="00667660" w:rsidTr="00BC05C8">
        <w:tblPrEx>
          <w:tblLook w:val="04A0"/>
        </w:tblPrEx>
        <w:tc>
          <w:tcPr>
            <w:tcW w:w="477" w:type="dxa"/>
          </w:tcPr>
          <w:p w:rsidR="00D95C45" w:rsidRPr="00EC1E36" w:rsidRDefault="00D95C45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286" w:type="dxa"/>
            <w:gridSpan w:val="3"/>
          </w:tcPr>
          <w:p w:rsidR="00D95C45" w:rsidRPr="00667660" w:rsidRDefault="0020357A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5C45" w:rsidRPr="00667660">
              <w:rPr>
                <w:rFonts w:ascii="Times New Roman" w:hAnsi="Times New Roman" w:cs="Times New Roman"/>
                <w:sz w:val="28"/>
                <w:szCs w:val="28"/>
              </w:rPr>
              <w:t>казание услуг по обеспечению готовности к оперативному реагированию на чрезвычайные ситуации и проведению работ по их ликвидации</w:t>
            </w:r>
          </w:p>
        </w:tc>
        <w:tc>
          <w:tcPr>
            <w:tcW w:w="1701" w:type="dxa"/>
          </w:tcPr>
          <w:p w:rsidR="00D95C45" w:rsidRPr="00667660" w:rsidRDefault="00D95C45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>183 150,00</w:t>
            </w:r>
          </w:p>
        </w:tc>
      </w:tr>
      <w:tr w:rsidR="00D95C45" w:rsidRPr="00667660" w:rsidTr="00BC05C8">
        <w:tblPrEx>
          <w:tblLook w:val="04A0"/>
        </w:tblPrEx>
        <w:tc>
          <w:tcPr>
            <w:tcW w:w="477" w:type="dxa"/>
          </w:tcPr>
          <w:p w:rsidR="00D95C45" w:rsidRPr="00EC1E36" w:rsidRDefault="00D95C45" w:rsidP="00D95C45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286" w:type="dxa"/>
            <w:gridSpan w:val="3"/>
          </w:tcPr>
          <w:p w:rsidR="00D95C45" w:rsidRPr="00667660" w:rsidRDefault="0020357A" w:rsidP="00D95C4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5C45" w:rsidRPr="00667660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муниципальной системы оповещения населения на территории МО «Советское городское поселение» </w:t>
            </w:r>
          </w:p>
        </w:tc>
        <w:tc>
          <w:tcPr>
            <w:tcW w:w="1701" w:type="dxa"/>
          </w:tcPr>
          <w:p w:rsidR="00D95C45" w:rsidRPr="00667660" w:rsidRDefault="00D95C45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>50 000,00</w:t>
            </w:r>
          </w:p>
        </w:tc>
      </w:tr>
      <w:tr w:rsidR="00EC1E36" w:rsidRPr="00667660" w:rsidTr="00BC05C8">
        <w:tblPrEx>
          <w:tblLook w:val="04A0"/>
        </w:tblPrEx>
        <w:tc>
          <w:tcPr>
            <w:tcW w:w="477" w:type="dxa"/>
          </w:tcPr>
          <w:p w:rsidR="00EC1E36" w:rsidRPr="00EC1E36" w:rsidRDefault="00EC1E36" w:rsidP="00EC1E36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676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6" w:type="dxa"/>
            <w:gridSpan w:val="3"/>
          </w:tcPr>
          <w:p w:rsidR="00EC1E36" w:rsidRPr="00667660" w:rsidRDefault="00EC1E36" w:rsidP="00EC1E3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sz w:val="28"/>
                <w:szCs w:val="28"/>
              </w:rPr>
              <w:t>Организация спасательного поста и дежурство спасателей</w:t>
            </w:r>
          </w:p>
        </w:tc>
        <w:tc>
          <w:tcPr>
            <w:tcW w:w="1701" w:type="dxa"/>
          </w:tcPr>
          <w:p w:rsidR="00EC1E36" w:rsidRPr="00667660" w:rsidRDefault="00EC1E36" w:rsidP="00EC1E3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>600 000,00</w:t>
            </w:r>
          </w:p>
        </w:tc>
      </w:tr>
      <w:tr w:rsidR="00F71D67" w:rsidRPr="00667660" w:rsidTr="00D95C45">
        <w:trPr>
          <w:trHeight w:val="360"/>
        </w:trPr>
        <w:tc>
          <w:tcPr>
            <w:tcW w:w="9464" w:type="dxa"/>
            <w:gridSpan w:val="5"/>
          </w:tcPr>
          <w:p w:rsidR="00F71D67" w:rsidRPr="00667660" w:rsidRDefault="00F71D67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первичных мер пожарной безопасности</w:t>
            </w:r>
          </w:p>
        </w:tc>
      </w:tr>
      <w:tr w:rsidR="00F71D67" w:rsidRPr="000701E8" w:rsidTr="00BC05C8">
        <w:tblPrEx>
          <w:tblLook w:val="04A0"/>
        </w:tblPrEx>
        <w:tc>
          <w:tcPr>
            <w:tcW w:w="495" w:type="dxa"/>
            <w:gridSpan w:val="2"/>
          </w:tcPr>
          <w:p w:rsidR="00F71D67" w:rsidRPr="00BC05C8" w:rsidRDefault="00F71D67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8" w:type="dxa"/>
            <w:gridSpan w:val="2"/>
            <w:vAlign w:val="center"/>
          </w:tcPr>
          <w:p w:rsidR="00F71D67" w:rsidRPr="00BC05C8" w:rsidRDefault="0020357A" w:rsidP="00D95C45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5C45" w:rsidRPr="00BC05C8">
              <w:rPr>
                <w:rFonts w:ascii="Times New Roman" w:hAnsi="Times New Roman" w:cs="Times New Roman"/>
                <w:sz w:val="28"/>
                <w:szCs w:val="28"/>
              </w:rPr>
              <w:t>ротивопожарная о</w:t>
            </w:r>
            <w:r w:rsidR="00D95C45" w:rsidRPr="00BC05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пашка населенных пунктов произведены расходы в сумме рублей;</w:t>
            </w:r>
          </w:p>
        </w:tc>
        <w:tc>
          <w:tcPr>
            <w:tcW w:w="1701" w:type="dxa"/>
          </w:tcPr>
          <w:p w:rsidR="00F71D67" w:rsidRPr="00BC05C8" w:rsidRDefault="00D95C45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b/>
                <w:sz w:val="28"/>
                <w:szCs w:val="28"/>
              </w:rPr>
              <w:t>30 000,00</w:t>
            </w:r>
          </w:p>
        </w:tc>
      </w:tr>
      <w:tr w:rsidR="00F71D67" w:rsidRPr="000701E8" w:rsidTr="00BC05C8">
        <w:tblPrEx>
          <w:tblLook w:val="04A0"/>
        </w:tblPrEx>
        <w:tc>
          <w:tcPr>
            <w:tcW w:w="495" w:type="dxa"/>
            <w:gridSpan w:val="2"/>
          </w:tcPr>
          <w:p w:rsidR="00F71D67" w:rsidRPr="00BC05C8" w:rsidRDefault="00F71D67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8" w:type="dxa"/>
            <w:gridSpan w:val="2"/>
          </w:tcPr>
          <w:p w:rsidR="00D95C45" w:rsidRPr="00BC05C8" w:rsidRDefault="0020357A" w:rsidP="00D95C45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5C45" w:rsidRPr="00BC05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одержание пожарных водоисточников </w:t>
            </w:r>
          </w:p>
          <w:p w:rsidR="00F71D67" w:rsidRPr="00BC05C8" w:rsidRDefault="00F71D67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D67" w:rsidRPr="00BC05C8" w:rsidRDefault="00D95C45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b/>
                <w:sz w:val="28"/>
                <w:szCs w:val="28"/>
              </w:rPr>
              <w:t>320 000,00</w:t>
            </w:r>
          </w:p>
        </w:tc>
      </w:tr>
      <w:tr w:rsidR="00F71D67" w:rsidRPr="000701E8" w:rsidTr="00D95C45">
        <w:tblPrEx>
          <w:tblLook w:val="04A0"/>
        </w:tblPrEx>
        <w:tc>
          <w:tcPr>
            <w:tcW w:w="9464" w:type="dxa"/>
            <w:gridSpan w:val="5"/>
          </w:tcPr>
          <w:p w:rsidR="00F71D67" w:rsidRPr="00BC05C8" w:rsidRDefault="00F71D67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«Обеспечение общественного порядка и профилактика правонарушений на территории Ленинградской области»</w:t>
            </w:r>
          </w:p>
        </w:tc>
      </w:tr>
      <w:tr w:rsidR="00F71D67" w:rsidRPr="000701E8" w:rsidTr="00BC05C8">
        <w:tblPrEx>
          <w:tblLook w:val="04A0"/>
        </w:tblPrEx>
        <w:tc>
          <w:tcPr>
            <w:tcW w:w="495" w:type="dxa"/>
            <w:gridSpan w:val="2"/>
          </w:tcPr>
          <w:p w:rsidR="00F71D67" w:rsidRPr="00BC05C8" w:rsidRDefault="00F71D67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8" w:type="dxa"/>
            <w:gridSpan w:val="2"/>
          </w:tcPr>
          <w:p w:rsidR="00F71D67" w:rsidRPr="00BC05C8" w:rsidRDefault="00F71D67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</w:t>
            </w:r>
          </w:p>
          <w:p w:rsidR="00D95C45" w:rsidRPr="00BC05C8" w:rsidRDefault="00D95C45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D67" w:rsidRPr="00BC05C8" w:rsidRDefault="00D95C45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b/>
                <w:sz w:val="28"/>
                <w:szCs w:val="28"/>
              </w:rPr>
              <w:t>3 520,00</w:t>
            </w:r>
          </w:p>
        </w:tc>
      </w:tr>
      <w:tr w:rsidR="0020357A" w:rsidRPr="000701E8" w:rsidTr="00BC05C8">
        <w:tblPrEx>
          <w:tblLook w:val="04A0"/>
        </w:tblPrEx>
        <w:tc>
          <w:tcPr>
            <w:tcW w:w="495" w:type="dxa"/>
            <w:gridSpan w:val="2"/>
          </w:tcPr>
          <w:p w:rsidR="0020357A" w:rsidRPr="00BC05C8" w:rsidRDefault="0020357A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68" w:type="dxa"/>
            <w:gridSpan w:val="2"/>
          </w:tcPr>
          <w:p w:rsidR="0020357A" w:rsidRPr="00BC05C8" w:rsidRDefault="0020357A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практика </w:t>
            </w:r>
          </w:p>
        </w:tc>
        <w:tc>
          <w:tcPr>
            <w:tcW w:w="1701" w:type="dxa"/>
          </w:tcPr>
          <w:p w:rsidR="0020357A" w:rsidRPr="00BC05C8" w:rsidRDefault="0020357A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05C8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</w:tr>
      <w:tr w:rsidR="00F71D67" w:rsidRPr="000701E8" w:rsidTr="00D95C45">
        <w:trPr>
          <w:trHeight w:val="384"/>
        </w:trPr>
        <w:tc>
          <w:tcPr>
            <w:tcW w:w="9464" w:type="dxa"/>
            <w:gridSpan w:val="5"/>
          </w:tcPr>
          <w:p w:rsidR="00F71D67" w:rsidRPr="00BC05C8" w:rsidRDefault="00F71D67" w:rsidP="002035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безопасности дорожного движения в МО «Советское городское поселение»</w:t>
            </w:r>
          </w:p>
        </w:tc>
      </w:tr>
      <w:tr w:rsidR="00F71D67" w:rsidRPr="000701E8" w:rsidTr="00D95C45">
        <w:trPr>
          <w:trHeight w:val="396"/>
        </w:trPr>
        <w:tc>
          <w:tcPr>
            <w:tcW w:w="9464" w:type="dxa"/>
            <w:gridSpan w:val="5"/>
          </w:tcPr>
          <w:p w:rsidR="00F71D67" w:rsidRPr="00BC05C8" w:rsidRDefault="00F71D67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безопасности дорожного движени</w:t>
            </w:r>
            <w:r w:rsidRPr="00BC05C8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</w:tc>
      </w:tr>
      <w:tr w:rsidR="00F71D67" w:rsidRPr="000701E8" w:rsidTr="00BC05C8">
        <w:tblPrEx>
          <w:tblLook w:val="04A0"/>
        </w:tblPrEx>
        <w:tc>
          <w:tcPr>
            <w:tcW w:w="495" w:type="dxa"/>
            <w:gridSpan w:val="2"/>
          </w:tcPr>
          <w:p w:rsidR="00F71D67" w:rsidRPr="00BC05C8" w:rsidRDefault="00F71D67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8" w:type="dxa"/>
            <w:gridSpan w:val="2"/>
          </w:tcPr>
          <w:p w:rsidR="00F71D67" w:rsidRPr="00BC05C8" w:rsidRDefault="0020357A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5C45" w:rsidRPr="00BC05C8">
              <w:rPr>
                <w:rFonts w:ascii="Times New Roman" w:hAnsi="Times New Roman" w:cs="Times New Roman"/>
                <w:sz w:val="28"/>
                <w:szCs w:val="28"/>
              </w:rPr>
              <w:t>одержание дорожных знаков</w:t>
            </w:r>
          </w:p>
        </w:tc>
        <w:tc>
          <w:tcPr>
            <w:tcW w:w="1701" w:type="dxa"/>
          </w:tcPr>
          <w:p w:rsidR="00F71D67" w:rsidRPr="00BC05C8" w:rsidRDefault="00D95C45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b/>
                <w:sz w:val="28"/>
                <w:szCs w:val="28"/>
              </w:rPr>
              <w:t>49 750,00</w:t>
            </w:r>
          </w:p>
        </w:tc>
      </w:tr>
      <w:tr w:rsidR="00F71D67" w:rsidRPr="000701E8" w:rsidTr="00BC05C8">
        <w:tblPrEx>
          <w:tblLook w:val="04A0"/>
        </w:tblPrEx>
        <w:tc>
          <w:tcPr>
            <w:tcW w:w="495" w:type="dxa"/>
            <w:gridSpan w:val="2"/>
          </w:tcPr>
          <w:p w:rsidR="00F71D67" w:rsidRPr="00BC05C8" w:rsidRDefault="00F71D67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8" w:type="dxa"/>
            <w:gridSpan w:val="2"/>
          </w:tcPr>
          <w:p w:rsidR="00F71D67" w:rsidRPr="00BC05C8" w:rsidRDefault="0020357A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95C45" w:rsidRPr="00BC05C8">
              <w:rPr>
                <w:rFonts w:ascii="Times New Roman" w:hAnsi="Times New Roman" w:cs="Times New Roman"/>
                <w:sz w:val="28"/>
                <w:szCs w:val="28"/>
              </w:rPr>
              <w:t xml:space="preserve">аботы по разметке полос и пешеходных переходов </w:t>
            </w:r>
          </w:p>
        </w:tc>
        <w:tc>
          <w:tcPr>
            <w:tcW w:w="1701" w:type="dxa"/>
          </w:tcPr>
          <w:p w:rsidR="00F71D67" w:rsidRPr="00BC05C8" w:rsidRDefault="00D95C45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b/>
                <w:sz w:val="28"/>
                <w:szCs w:val="28"/>
              </w:rPr>
              <w:t>269 205,00</w:t>
            </w:r>
          </w:p>
        </w:tc>
      </w:tr>
      <w:tr w:rsidR="00D95C45" w:rsidRPr="000701E8" w:rsidTr="00BC05C8">
        <w:tblPrEx>
          <w:tblLook w:val="04A0"/>
        </w:tblPrEx>
        <w:tc>
          <w:tcPr>
            <w:tcW w:w="495" w:type="dxa"/>
            <w:gridSpan w:val="2"/>
          </w:tcPr>
          <w:p w:rsidR="00D95C45" w:rsidRPr="00BC05C8" w:rsidRDefault="00D95C45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8" w:type="dxa"/>
            <w:gridSpan w:val="2"/>
          </w:tcPr>
          <w:p w:rsidR="00D95C45" w:rsidRPr="00BC05C8" w:rsidRDefault="0020357A" w:rsidP="00D95C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5C45" w:rsidRPr="00BC05C8">
              <w:rPr>
                <w:rFonts w:ascii="Times New Roman" w:hAnsi="Times New Roman" w:cs="Times New Roman"/>
                <w:sz w:val="28"/>
                <w:szCs w:val="28"/>
              </w:rPr>
              <w:t xml:space="preserve">оставка дорожных знаков, стоек, фундаментов для дорожных знаков на улично-дорожной сети МО «Советское городское поселение» </w:t>
            </w:r>
          </w:p>
        </w:tc>
        <w:tc>
          <w:tcPr>
            <w:tcW w:w="1701" w:type="dxa"/>
          </w:tcPr>
          <w:p w:rsidR="00D95C45" w:rsidRPr="00BC05C8" w:rsidRDefault="00D95C45" w:rsidP="00D95C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C8">
              <w:rPr>
                <w:rFonts w:ascii="Times New Roman" w:hAnsi="Times New Roman" w:cs="Times New Roman"/>
                <w:b/>
                <w:sz w:val="28"/>
                <w:szCs w:val="28"/>
              </w:rPr>
              <w:t>277 000,10</w:t>
            </w:r>
          </w:p>
        </w:tc>
      </w:tr>
      <w:tr w:rsidR="00745692" w:rsidRPr="00306CF9" w:rsidTr="007632D7">
        <w:tblPrEx>
          <w:tblLook w:val="04A0"/>
        </w:tblPrEx>
        <w:tc>
          <w:tcPr>
            <w:tcW w:w="9464" w:type="dxa"/>
            <w:gridSpan w:val="5"/>
          </w:tcPr>
          <w:p w:rsidR="00745692" w:rsidRPr="00745692" w:rsidRDefault="00745692" w:rsidP="007456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6766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ИТОГО по программе:</w:t>
            </w:r>
            <w:r w:rsidRPr="00667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>2 012 625,10 рублей,  в т.ч. средства бюджета Ленинградской области 3 520,00 рублей</w:t>
            </w:r>
          </w:p>
        </w:tc>
      </w:tr>
    </w:tbl>
    <w:p w:rsidR="00F71D67" w:rsidRDefault="00F71D67" w:rsidP="00F71D67">
      <w:pPr>
        <w:pStyle w:val="a8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71D67" w:rsidRPr="00667660" w:rsidRDefault="00F71D67" w:rsidP="00F71D67">
      <w:pPr>
        <w:pStyle w:val="a8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67660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По муниципальной программе</w:t>
      </w:r>
      <w:r w:rsidRPr="00667660">
        <w:rPr>
          <w:rFonts w:ascii="Times New Roman" w:eastAsia="Bitstream Vera San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667660">
        <w:rPr>
          <w:rStyle w:val="ab"/>
          <w:rFonts w:ascii="Times New Roman" w:hAnsi="Times New Roman" w:cs="Times New Roman"/>
          <w:b w:val="0"/>
          <w:sz w:val="28"/>
          <w:szCs w:val="28"/>
        </w:rPr>
        <w:t>«Безопасность муниципального образования» средства были израсходованы:</w:t>
      </w:r>
    </w:p>
    <w:p w:rsidR="00F71D67" w:rsidRPr="001B7F77" w:rsidRDefault="00F71D67" w:rsidP="00F71D67">
      <w:pPr>
        <w:pStyle w:val="a8"/>
        <w:ind w:firstLine="567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1B7F7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на </w:t>
      </w:r>
      <w:r w:rsidRPr="001B7F77">
        <w:rPr>
          <w:rFonts w:ascii="Times New Roman" w:hAnsi="Times New Roman" w:cs="Times New Roman"/>
          <w:sz w:val="28"/>
          <w:szCs w:val="28"/>
        </w:rPr>
        <w:t>содержание  и приобретение дорожных знаков;</w:t>
      </w:r>
    </w:p>
    <w:p w:rsidR="00F71D67" w:rsidRPr="001B7F77" w:rsidRDefault="00F71D67" w:rsidP="00F71D67">
      <w:pPr>
        <w:pStyle w:val="a8"/>
        <w:ind w:firstLine="567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1B7F77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- обеспечение безопасности на водных объектах, в том числе организацию спасательного поста и дежурство спасателей в летний период;</w:t>
      </w:r>
    </w:p>
    <w:p w:rsidR="00F71D67" w:rsidRPr="001B7F77" w:rsidRDefault="00F71D67" w:rsidP="00F71D67">
      <w:pPr>
        <w:pStyle w:val="a8"/>
        <w:ind w:firstLine="567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1B7F77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- предупреж</w:t>
      </w:r>
      <w:r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дение и ликвидация последствий ЧС</w:t>
      </w:r>
      <w:r w:rsidRPr="001B7F77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и стихийных бедствий природного и техногенного характера, выполнение аварийно-спасательных и поисково - спасательн</w:t>
      </w:r>
      <w:r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ых работ</w:t>
      </w:r>
      <w:r w:rsidRPr="001B7F77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F71D67" w:rsidRPr="001B7F77" w:rsidRDefault="00F71D67" w:rsidP="00F71D6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F77">
        <w:rPr>
          <w:rFonts w:ascii="Times New Roman" w:hAnsi="Times New Roman" w:cs="Times New Roman"/>
          <w:sz w:val="28"/>
          <w:szCs w:val="28"/>
        </w:rPr>
        <w:t>на содержание пожарных водоисточников;</w:t>
      </w:r>
    </w:p>
    <w:p w:rsidR="00F71D67" w:rsidRPr="001B7F77" w:rsidRDefault="00F71D67" w:rsidP="00F71D6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F77">
        <w:rPr>
          <w:rFonts w:ascii="Times New Roman" w:hAnsi="Times New Roman" w:cs="Times New Roman"/>
          <w:sz w:val="28"/>
          <w:szCs w:val="28"/>
        </w:rPr>
        <w:t xml:space="preserve">- противопожарную опашку населенных пунктов (пос. </w:t>
      </w:r>
      <w:proofErr w:type="gramStart"/>
      <w:r w:rsidRPr="001B7F77">
        <w:rPr>
          <w:rFonts w:ascii="Times New Roman" w:hAnsi="Times New Roman" w:cs="Times New Roman"/>
          <w:sz w:val="28"/>
          <w:szCs w:val="28"/>
        </w:rPr>
        <w:t>Черничное</w:t>
      </w:r>
      <w:proofErr w:type="gramEnd"/>
      <w:r w:rsidRPr="001B7F77">
        <w:rPr>
          <w:rFonts w:ascii="Times New Roman" w:hAnsi="Times New Roman" w:cs="Times New Roman"/>
          <w:sz w:val="28"/>
          <w:szCs w:val="28"/>
        </w:rPr>
        <w:t>);</w:t>
      </w:r>
    </w:p>
    <w:p w:rsidR="00F71D67" w:rsidRPr="001B7F77" w:rsidRDefault="00F71D67" w:rsidP="00F71D6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</w:t>
      </w:r>
      <w:r w:rsidRPr="001B7F77">
        <w:rPr>
          <w:rFonts w:ascii="Times New Roman" w:hAnsi="Times New Roman" w:cs="Times New Roman"/>
          <w:sz w:val="28"/>
          <w:szCs w:val="28"/>
        </w:rPr>
        <w:t xml:space="preserve"> комплекса технических средств м</w:t>
      </w:r>
      <w:r>
        <w:rPr>
          <w:rFonts w:ascii="Times New Roman" w:hAnsi="Times New Roman" w:cs="Times New Roman"/>
          <w:sz w:val="28"/>
          <w:szCs w:val="28"/>
        </w:rPr>
        <w:t>естной системы оповещения;</w:t>
      </w:r>
    </w:p>
    <w:p w:rsidR="00BF419B" w:rsidRDefault="00BF419B" w:rsidP="00BC05C8">
      <w:pPr>
        <w:pStyle w:val="11"/>
        <w:tabs>
          <w:tab w:val="left" w:pos="6"/>
          <w:tab w:val="num" w:pos="1080"/>
          <w:tab w:val="num" w:pos="1276"/>
        </w:tabs>
        <w:jc w:val="both"/>
        <w:rPr>
          <w:sz w:val="24"/>
          <w:szCs w:val="24"/>
        </w:rPr>
      </w:pPr>
    </w:p>
    <w:p w:rsidR="00616548" w:rsidRPr="001C0D40" w:rsidRDefault="001C0D40" w:rsidP="00BC05C8">
      <w:pPr>
        <w:pStyle w:val="11"/>
        <w:tabs>
          <w:tab w:val="left" w:pos="6"/>
          <w:tab w:val="num" w:pos="1080"/>
          <w:tab w:val="num" w:pos="1276"/>
        </w:tabs>
        <w:jc w:val="both"/>
        <w:rPr>
          <w:sz w:val="28"/>
          <w:szCs w:val="28"/>
        </w:rPr>
      </w:pPr>
      <w:r w:rsidRPr="001C0D40">
        <w:rPr>
          <w:sz w:val="28"/>
          <w:szCs w:val="28"/>
        </w:rPr>
        <w:t>На 2025 год  денежные средства запланированы на проведение следующих мероприятий:</w:t>
      </w:r>
    </w:p>
    <w:p w:rsidR="00616548" w:rsidRPr="001C0D40" w:rsidRDefault="001C0D40" w:rsidP="00BC05C8">
      <w:pPr>
        <w:pStyle w:val="11"/>
        <w:tabs>
          <w:tab w:val="left" w:pos="6"/>
          <w:tab w:val="num" w:pos="1080"/>
          <w:tab w:val="num" w:pos="1276"/>
        </w:tabs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ab/>
        <w:t xml:space="preserve">           -</w:t>
      </w:r>
      <w:r w:rsidRPr="001C0D40">
        <w:rPr>
          <w:sz w:val="28"/>
          <w:szCs w:val="28"/>
        </w:rPr>
        <w:t>о</w:t>
      </w:r>
      <w:r w:rsidR="00616548" w:rsidRPr="001C0D40">
        <w:rPr>
          <w:color w:val="000000"/>
          <w:sz w:val="28"/>
          <w:szCs w:val="28"/>
        </w:rPr>
        <w:t>казание услуг по обеспечению готовности к оперативному реагированию на чрезвычайные ситуации и проведению работ по их ликвидации</w:t>
      </w:r>
      <w:r>
        <w:rPr>
          <w:color w:val="000000"/>
          <w:sz w:val="28"/>
          <w:szCs w:val="28"/>
        </w:rPr>
        <w:t>;</w:t>
      </w:r>
    </w:p>
    <w:p w:rsidR="00616548" w:rsidRPr="001C0D40" w:rsidRDefault="001C0D40" w:rsidP="00BC05C8">
      <w:pPr>
        <w:pStyle w:val="11"/>
        <w:tabs>
          <w:tab w:val="left" w:pos="6"/>
          <w:tab w:val="num" w:pos="1080"/>
          <w:tab w:val="num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-с</w:t>
      </w:r>
      <w:r w:rsidR="00616548" w:rsidRPr="001C0D40">
        <w:rPr>
          <w:color w:val="000000"/>
          <w:sz w:val="28"/>
          <w:szCs w:val="28"/>
        </w:rPr>
        <w:t>одержание муниципальной системы оповещения населения на территории МО "Советское городское поселение"</w:t>
      </w:r>
      <w:r>
        <w:rPr>
          <w:color w:val="000000"/>
          <w:sz w:val="28"/>
          <w:szCs w:val="28"/>
        </w:rPr>
        <w:t>;</w:t>
      </w:r>
    </w:p>
    <w:p w:rsidR="00616548" w:rsidRPr="001C0D40" w:rsidRDefault="001C0D40" w:rsidP="00BC05C8">
      <w:pPr>
        <w:pStyle w:val="11"/>
        <w:tabs>
          <w:tab w:val="left" w:pos="6"/>
          <w:tab w:val="num" w:pos="1080"/>
          <w:tab w:val="num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-о</w:t>
      </w:r>
      <w:r w:rsidR="00616548" w:rsidRPr="001C0D40">
        <w:rPr>
          <w:color w:val="000000"/>
          <w:sz w:val="28"/>
          <w:szCs w:val="28"/>
        </w:rPr>
        <w:t>пашка населенных пунктов</w:t>
      </w:r>
      <w:r>
        <w:rPr>
          <w:color w:val="000000"/>
          <w:sz w:val="28"/>
          <w:szCs w:val="28"/>
        </w:rPr>
        <w:t>;</w:t>
      </w:r>
    </w:p>
    <w:p w:rsidR="00616548" w:rsidRPr="001C0D40" w:rsidRDefault="001C0D40" w:rsidP="00BC05C8">
      <w:pPr>
        <w:pStyle w:val="11"/>
        <w:tabs>
          <w:tab w:val="left" w:pos="6"/>
          <w:tab w:val="num" w:pos="1080"/>
          <w:tab w:val="num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-с</w:t>
      </w:r>
      <w:r w:rsidR="00616548" w:rsidRPr="001C0D40">
        <w:rPr>
          <w:color w:val="000000"/>
          <w:sz w:val="28"/>
          <w:szCs w:val="28"/>
        </w:rPr>
        <w:t>одержание пожарных водоисточников</w:t>
      </w:r>
      <w:r>
        <w:rPr>
          <w:color w:val="000000"/>
          <w:sz w:val="28"/>
          <w:szCs w:val="28"/>
        </w:rPr>
        <w:t>;</w:t>
      </w:r>
    </w:p>
    <w:p w:rsidR="00111C34" w:rsidRDefault="001C0D40" w:rsidP="002128CC">
      <w:pPr>
        <w:pStyle w:val="11"/>
        <w:tabs>
          <w:tab w:val="left" w:pos="6"/>
          <w:tab w:val="num" w:pos="1080"/>
          <w:tab w:val="num" w:pos="1276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-с</w:t>
      </w:r>
      <w:r w:rsidR="00616548" w:rsidRPr="001C0D40">
        <w:rPr>
          <w:bCs/>
          <w:color w:val="000000"/>
          <w:sz w:val="28"/>
          <w:szCs w:val="28"/>
        </w:rPr>
        <w:t>одержание средств организации безопасности дорожного движения</w:t>
      </w:r>
      <w:r w:rsidR="00616548" w:rsidRPr="001C0D40">
        <w:rPr>
          <w:color w:val="000000"/>
          <w:sz w:val="28"/>
          <w:szCs w:val="28"/>
        </w:rPr>
        <w:t xml:space="preserve"> </w:t>
      </w:r>
    </w:p>
    <w:p w:rsidR="00111C34" w:rsidRPr="001C0D40" w:rsidRDefault="00111C34" w:rsidP="002128CC">
      <w:pPr>
        <w:pStyle w:val="11"/>
        <w:tabs>
          <w:tab w:val="left" w:pos="6"/>
          <w:tab w:val="num" w:pos="1080"/>
          <w:tab w:val="num" w:pos="1276"/>
        </w:tabs>
        <w:jc w:val="both"/>
        <w:rPr>
          <w:sz w:val="28"/>
          <w:szCs w:val="28"/>
        </w:rPr>
      </w:pPr>
    </w:p>
    <w:p w:rsidR="00BF419B" w:rsidRPr="00BC05C8" w:rsidRDefault="00BF419B" w:rsidP="00BF419B">
      <w:pPr>
        <w:pStyle w:val="a3"/>
        <w:spacing w:before="0" w:beforeAutospacing="0" w:after="0" w:afterAutospacing="0"/>
        <w:ind w:left="357"/>
        <w:jc w:val="center"/>
        <w:rPr>
          <w:b/>
          <w:color w:val="000000"/>
          <w:sz w:val="28"/>
          <w:szCs w:val="28"/>
          <w:u w:val="single"/>
        </w:rPr>
      </w:pPr>
      <w:r w:rsidRPr="00BC05C8">
        <w:rPr>
          <w:b/>
          <w:color w:val="000000"/>
          <w:sz w:val="28"/>
          <w:szCs w:val="28"/>
          <w:u w:val="single"/>
        </w:rPr>
        <w:t xml:space="preserve">3.  Муниципальная программа </w:t>
      </w:r>
    </w:p>
    <w:p w:rsidR="00BF419B" w:rsidRPr="00BC05C8" w:rsidRDefault="00BF419B" w:rsidP="00BF419B">
      <w:pPr>
        <w:pStyle w:val="a3"/>
        <w:spacing w:before="0" w:beforeAutospacing="0" w:after="0" w:afterAutospacing="0"/>
        <w:ind w:left="357"/>
        <w:jc w:val="center"/>
        <w:rPr>
          <w:b/>
          <w:color w:val="000000"/>
          <w:sz w:val="28"/>
          <w:szCs w:val="28"/>
          <w:u w:val="single"/>
        </w:rPr>
      </w:pPr>
      <w:r w:rsidRPr="00BC05C8">
        <w:rPr>
          <w:b/>
          <w:color w:val="000000"/>
          <w:sz w:val="28"/>
          <w:szCs w:val="28"/>
          <w:u w:val="single"/>
        </w:rPr>
        <w:t xml:space="preserve">«Стимулирование экономической активности </w:t>
      </w:r>
    </w:p>
    <w:p w:rsidR="00BF419B" w:rsidRPr="00BC05C8" w:rsidRDefault="00BF419B" w:rsidP="00BF419B">
      <w:pPr>
        <w:pStyle w:val="a3"/>
        <w:spacing w:before="0" w:beforeAutospacing="0" w:after="0" w:afterAutospacing="0"/>
        <w:ind w:left="357"/>
        <w:jc w:val="center"/>
        <w:rPr>
          <w:b/>
          <w:color w:val="000000"/>
          <w:sz w:val="28"/>
          <w:szCs w:val="28"/>
          <w:u w:val="single"/>
        </w:rPr>
      </w:pPr>
      <w:r w:rsidRPr="00BC05C8">
        <w:rPr>
          <w:b/>
          <w:color w:val="000000"/>
          <w:sz w:val="28"/>
          <w:szCs w:val="28"/>
          <w:u w:val="single"/>
        </w:rPr>
        <w:t xml:space="preserve">в </w:t>
      </w:r>
      <w:r w:rsidRPr="00BC05C8">
        <w:rPr>
          <w:b/>
          <w:bCs/>
          <w:color w:val="000000"/>
          <w:sz w:val="28"/>
          <w:szCs w:val="28"/>
          <w:u w:val="single"/>
        </w:rPr>
        <w:t>МО «Советское городское поселение»</w:t>
      </w:r>
    </w:p>
    <w:p w:rsidR="00BF419B" w:rsidRPr="00BC05C8" w:rsidRDefault="00BF419B" w:rsidP="00BF419B">
      <w:pPr>
        <w:pStyle w:val="a3"/>
        <w:spacing w:before="0" w:beforeAutospacing="0" w:after="0" w:afterAutospacing="0"/>
        <w:ind w:left="357"/>
        <w:jc w:val="center"/>
        <w:rPr>
          <w:b/>
          <w:color w:val="000000"/>
          <w:sz w:val="28"/>
          <w:szCs w:val="28"/>
          <w:u w:val="single"/>
        </w:rPr>
      </w:pPr>
    </w:p>
    <w:p w:rsidR="006B6713" w:rsidRDefault="00BF419B" w:rsidP="00BF419B">
      <w:pPr>
        <w:pStyle w:val="a3"/>
        <w:tabs>
          <w:tab w:val="left" w:pos="42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C05C8">
        <w:rPr>
          <w:color w:val="000000"/>
          <w:sz w:val="28"/>
          <w:szCs w:val="28"/>
        </w:rPr>
        <w:t>Расходы по муниципальной программе «Стимулирование экономической активности в МО</w:t>
      </w:r>
      <w:r w:rsidRPr="00BC05C8">
        <w:rPr>
          <w:sz w:val="28"/>
          <w:szCs w:val="28"/>
        </w:rPr>
        <w:t xml:space="preserve"> </w:t>
      </w:r>
      <w:r w:rsidRPr="00BC05C8">
        <w:rPr>
          <w:color w:val="000000"/>
          <w:sz w:val="28"/>
          <w:szCs w:val="28"/>
        </w:rPr>
        <w:t xml:space="preserve">«Советское городское поселение» планировались и осуществлялись в рамках процессной части на реализацию комплекса процессных мероприятий </w:t>
      </w:r>
      <w:r w:rsidRPr="00667660">
        <w:rPr>
          <w:sz w:val="28"/>
          <w:szCs w:val="28"/>
        </w:rPr>
        <w:t>«</w:t>
      </w:r>
      <w:r w:rsidRPr="00667660">
        <w:rPr>
          <w:bCs/>
          <w:sz w:val="28"/>
          <w:szCs w:val="28"/>
        </w:rPr>
        <w:t>Создание условий для транспортного обслуживания населения</w:t>
      </w:r>
      <w:r w:rsidRPr="00667660">
        <w:rPr>
          <w:rFonts w:eastAsia="Bitstream Vera Sans"/>
          <w:kern w:val="1"/>
          <w:sz w:val="28"/>
          <w:szCs w:val="28"/>
          <w:lang w:eastAsia="hi-IN" w:bidi="hi-IN"/>
        </w:rPr>
        <w:t>».</w:t>
      </w:r>
      <w:r w:rsidRPr="00BC05C8">
        <w:rPr>
          <w:rFonts w:eastAsia="Bitstream Vera Sans"/>
          <w:b/>
          <w:i/>
          <w:kern w:val="1"/>
          <w:sz w:val="28"/>
          <w:szCs w:val="28"/>
          <w:lang w:eastAsia="hi-IN" w:bidi="hi-IN"/>
        </w:rPr>
        <w:t xml:space="preserve"> </w:t>
      </w:r>
      <w:r w:rsidRPr="00BC05C8">
        <w:rPr>
          <w:rFonts w:eastAsia="Bitstream Vera Sans"/>
          <w:kern w:val="1"/>
          <w:sz w:val="28"/>
          <w:szCs w:val="28"/>
          <w:lang w:eastAsia="hi-IN" w:bidi="hi-IN"/>
        </w:rPr>
        <w:t>З</w:t>
      </w:r>
      <w:r w:rsidRPr="00BC05C8">
        <w:rPr>
          <w:color w:val="000000"/>
          <w:sz w:val="28"/>
          <w:szCs w:val="28"/>
        </w:rPr>
        <w:t>а 2024 год исполнение составило 2 747 268,00</w:t>
      </w:r>
      <w:r w:rsidRPr="00BC05C8">
        <w:rPr>
          <w:sz w:val="28"/>
          <w:szCs w:val="28"/>
        </w:rPr>
        <w:t xml:space="preserve"> рублей</w:t>
      </w:r>
      <w:r w:rsidRPr="00BC05C8">
        <w:rPr>
          <w:color w:val="000000"/>
          <w:sz w:val="28"/>
          <w:szCs w:val="28"/>
        </w:rPr>
        <w:t xml:space="preserve"> или 100,0% к уточненному годовому плану</w:t>
      </w:r>
      <w:r w:rsidRPr="00BC05C8">
        <w:rPr>
          <w:sz w:val="28"/>
          <w:szCs w:val="28"/>
        </w:rPr>
        <w:t xml:space="preserve">. </w:t>
      </w:r>
    </w:p>
    <w:p w:rsidR="006B6713" w:rsidRDefault="006B6713" w:rsidP="006B6713">
      <w:pPr>
        <w:pStyle w:val="a3"/>
        <w:tabs>
          <w:tab w:val="left" w:pos="42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419B" w:rsidRPr="00BC05C8">
        <w:rPr>
          <w:sz w:val="28"/>
          <w:szCs w:val="28"/>
        </w:rPr>
        <w:t>Средства направлены на оплату по муниципальному контракту с ООО «</w:t>
      </w:r>
      <w:proofErr w:type="spellStart"/>
      <w:r w:rsidR="00BF419B" w:rsidRPr="00BC05C8">
        <w:rPr>
          <w:sz w:val="28"/>
          <w:szCs w:val="28"/>
        </w:rPr>
        <w:t>Северо-Запад</w:t>
      </w:r>
      <w:proofErr w:type="spellEnd"/>
      <w:r w:rsidR="00BF419B" w:rsidRPr="00BC05C8">
        <w:rPr>
          <w:sz w:val="28"/>
          <w:szCs w:val="28"/>
        </w:rPr>
        <w:t xml:space="preserve"> </w:t>
      </w:r>
      <w:proofErr w:type="spellStart"/>
      <w:r w:rsidR="00BF419B" w:rsidRPr="00BC05C8">
        <w:rPr>
          <w:sz w:val="28"/>
          <w:szCs w:val="28"/>
        </w:rPr>
        <w:t>Транссервис</w:t>
      </w:r>
      <w:proofErr w:type="spellEnd"/>
      <w:r w:rsidR="00BF419B" w:rsidRPr="00BC05C8">
        <w:rPr>
          <w:sz w:val="28"/>
          <w:szCs w:val="28"/>
        </w:rPr>
        <w:t>» на оказание услуг по перевозке пассажиров транспортом общего пользования по муниципальному автобусному маршруту муниципального образования «Советское городское поселение» Выборгского района Ленинградской области «</w:t>
      </w:r>
      <w:proofErr w:type="spellStart"/>
      <w:r w:rsidR="00BF419B" w:rsidRPr="00BC05C8">
        <w:rPr>
          <w:sz w:val="28"/>
          <w:szCs w:val="28"/>
        </w:rPr>
        <w:t>гп</w:t>
      </w:r>
      <w:proofErr w:type="spellEnd"/>
      <w:r w:rsidR="00BF419B" w:rsidRPr="00BC05C8">
        <w:rPr>
          <w:sz w:val="28"/>
          <w:szCs w:val="28"/>
        </w:rPr>
        <w:t xml:space="preserve">. </w:t>
      </w:r>
      <w:proofErr w:type="gramStart"/>
      <w:r w:rsidR="00BF419B" w:rsidRPr="00BC05C8">
        <w:rPr>
          <w:sz w:val="28"/>
          <w:szCs w:val="28"/>
        </w:rPr>
        <w:t>Советский</w:t>
      </w:r>
      <w:proofErr w:type="gramEnd"/>
      <w:r w:rsidR="00BF419B" w:rsidRPr="00BC05C8">
        <w:rPr>
          <w:sz w:val="28"/>
          <w:szCs w:val="28"/>
        </w:rPr>
        <w:t xml:space="preserve"> – пос. Дятлово».</w:t>
      </w:r>
    </w:p>
    <w:p w:rsidR="0020357A" w:rsidRPr="006B6713" w:rsidRDefault="0020357A" w:rsidP="006B6713">
      <w:pPr>
        <w:pStyle w:val="a3"/>
        <w:tabs>
          <w:tab w:val="left" w:pos="42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7230"/>
        <w:gridCol w:w="1806"/>
      </w:tblGrid>
      <w:tr w:rsidR="006B6713" w:rsidRPr="002361A0" w:rsidTr="00717016">
        <w:trPr>
          <w:trHeight w:val="430"/>
        </w:trPr>
        <w:tc>
          <w:tcPr>
            <w:tcW w:w="9603" w:type="dxa"/>
            <w:gridSpan w:val="3"/>
          </w:tcPr>
          <w:p w:rsidR="006B6713" w:rsidRPr="00A8565A" w:rsidRDefault="006B6713" w:rsidP="00717016">
            <w:pPr>
              <w:pStyle w:val="a8"/>
              <w:jc w:val="center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A8565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6B6713" w:rsidRPr="001817FC" w:rsidRDefault="006B6713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17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«Стимулирование экономической активности в  МО «Советское городское поселение»</w:t>
            </w:r>
          </w:p>
        </w:tc>
      </w:tr>
      <w:tr w:rsidR="006B6713" w:rsidRPr="002361A0" w:rsidTr="0020357A">
        <w:tblPrEx>
          <w:tblLook w:val="04A0"/>
        </w:tblPrEx>
        <w:tc>
          <w:tcPr>
            <w:tcW w:w="567" w:type="dxa"/>
          </w:tcPr>
          <w:p w:rsidR="006B6713" w:rsidRPr="0020357A" w:rsidRDefault="006B6713" w:rsidP="00717016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2035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B6713" w:rsidRPr="0020357A" w:rsidRDefault="006B6713" w:rsidP="00717016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«Развитие и поддержка туризма, малого среднего предпринимательства и потребительского рынка в МО «Советское городское поселение»</w:t>
            </w:r>
            <w:r w:rsidRPr="002035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</w:tcPr>
          <w:p w:rsidR="006B6713" w:rsidRPr="0020357A" w:rsidRDefault="006B6713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B6713" w:rsidRPr="002361A0" w:rsidTr="0020357A">
        <w:tblPrEx>
          <w:tblLook w:val="04A0"/>
        </w:tblPrEx>
        <w:trPr>
          <w:trHeight w:val="129"/>
        </w:trPr>
        <w:tc>
          <w:tcPr>
            <w:tcW w:w="567" w:type="dxa"/>
          </w:tcPr>
          <w:p w:rsidR="006B6713" w:rsidRPr="0020357A" w:rsidRDefault="006B6713" w:rsidP="00717016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  <w:r w:rsidR="002035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B6713" w:rsidRPr="0020357A" w:rsidRDefault="006B6713" w:rsidP="00717016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транспортного обслуживания</w:t>
            </w:r>
          </w:p>
        </w:tc>
        <w:tc>
          <w:tcPr>
            <w:tcW w:w="1806" w:type="dxa"/>
          </w:tcPr>
          <w:p w:rsidR="006B6713" w:rsidRPr="0020357A" w:rsidRDefault="006B6713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B6713" w:rsidRPr="002361A0" w:rsidTr="0020357A">
        <w:tblPrEx>
          <w:tblLook w:val="04A0"/>
        </w:tblPrEx>
        <w:tc>
          <w:tcPr>
            <w:tcW w:w="567" w:type="dxa"/>
          </w:tcPr>
          <w:p w:rsidR="006B6713" w:rsidRPr="0020357A" w:rsidRDefault="006B6713" w:rsidP="00717016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2035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B6713" w:rsidRPr="0020357A" w:rsidRDefault="006B6713" w:rsidP="0071701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Регулярные перевозки пассажиров и багажа автомобильным транспортом по маршруту № 121 (пос. Советский - пос</w:t>
            </w:r>
            <w:proofErr w:type="gramStart"/>
            <w:r w:rsidRPr="00203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203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ятлово)</w:t>
            </w:r>
          </w:p>
        </w:tc>
        <w:tc>
          <w:tcPr>
            <w:tcW w:w="1806" w:type="dxa"/>
          </w:tcPr>
          <w:p w:rsidR="006B6713" w:rsidRPr="0020357A" w:rsidRDefault="006B6713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B6713" w:rsidRPr="0020357A" w:rsidRDefault="006B6713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2 747 268,00</w:t>
            </w:r>
          </w:p>
        </w:tc>
      </w:tr>
      <w:tr w:rsidR="006B6713" w:rsidRPr="002361A0" w:rsidTr="0020357A">
        <w:tblPrEx>
          <w:tblLook w:val="04A0"/>
        </w:tblPrEx>
        <w:tc>
          <w:tcPr>
            <w:tcW w:w="567" w:type="dxa"/>
          </w:tcPr>
          <w:p w:rsidR="006B6713" w:rsidRPr="0020357A" w:rsidRDefault="006B6713" w:rsidP="00717016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2035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B6713" w:rsidRPr="0020357A" w:rsidRDefault="006B6713" w:rsidP="0071701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06" w:type="dxa"/>
          </w:tcPr>
          <w:p w:rsidR="006B6713" w:rsidRPr="0020357A" w:rsidRDefault="006B6713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B6713" w:rsidRPr="002361A0" w:rsidTr="0020357A">
        <w:trPr>
          <w:trHeight w:val="384"/>
        </w:trPr>
        <w:tc>
          <w:tcPr>
            <w:tcW w:w="7797" w:type="dxa"/>
            <w:gridSpan w:val="2"/>
          </w:tcPr>
          <w:p w:rsidR="006B6713" w:rsidRPr="0020357A" w:rsidRDefault="006B6713" w:rsidP="00717016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ИТОГО  по программе:</w:t>
            </w:r>
          </w:p>
        </w:tc>
        <w:tc>
          <w:tcPr>
            <w:tcW w:w="1806" w:type="dxa"/>
          </w:tcPr>
          <w:p w:rsidR="006B6713" w:rsidRPr="0020357A" w:rsidRDefault="006B6713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35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2 747 268,00</w:t>
            </w:r>
          </w:p>
        </w:tc>
      </w:tr>
    </w:tbl>
    <w:p w:rsidR="00667660" w:rsidRDefault="00667660" w:rsidP="0020357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F419B" w:rsidRPr="0020357A" w:rsidRDefault="00BF419B" w:rsidP="0020357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57A">
        <w:rPr>
          <w:rFonts w:ascii="Times New Roman" w:hAnsi="Times New Roman" w:cs="Times New Roman"/>
          <w:b/>
          <w:sz w:val="28"/>
          <w:szCs w:val="28"/>
          <w:u w:val="single"/>
        </w:rPr>
        <w:t>4. Муниципальная программа</w:t>
      </w:r>
    </w:p>
    <w:p w:rsidR="00BF419B" w:rsidRPr="0020357A" w:rsidRDefault="00BF419B" w:rsidP="0020357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57A">
        <w:rPr>
          <w:rFonts w:ascii="Times New Roman" w:hAnsi="Times New Roman" w:cs="Times New Roman"/>
          <w:b/>
          <w:sz w:val="28"/>
          <w:szCs w:val="28"/>
          <w:u w:val="single"/>
        </w:rPr>
        <w:t>«Развитие автомобильных дорог</w:t>
      </w:r>
      <w:r w:rsidR="002035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357A">
        <w:rPr>
          <w:rFonts w:ascii="Times New Roman" w:hAnsi="Times New Roman" w:cs="Times New Roman"/>
          <w:b/>
          <w:sz w:val="28"/>
          <w:szCs w:val="28"/>
          <w:u w:val="single"/>
        </w:rPr>
        <w:t>МО «Советское городское поселение»</w:t>
      </w:r>
    </w:p>
    <w:p w:rsidR="00BF419B" w:rsidRPr="0020357A" w:rsidRDefault="00BF419B" w:rsidP="0020357A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F419B" w:rsidRPr="006B6713" w:rsidRDefault="00BF419B" w:rsidP="00BF41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B6713">
        <w:rPr>
          <w:color w:val="000000"/>
          <w:sz w:val="28"/>
          <w:szCs w:val="28"/>
        </w:rPr>
        <w:t xml:space="preserve">       </w:t>
      </w:r>
      <w:r w:rsidR="006B6713">
        <w:rPr>
          <w:color w:val="000000"/>
          <w:sz w:val="28"/>
          <w:szCs w:val="28"/>
        </w:rPr>
        <w:tab/>
      </w:r>
      <w:r w:rsidRPr="006B6713">
        <w:rPr>
          <w:color w:val="000000"/>
          <w:sz w:val="28"/>
          <w:szCs w:val="28"/>
        </w:rPr>
        <w:t xml:space="preserve">Расходы по муниципальной программе </w:t>
      </w:r>
      <w:r w:rsidRPr="006B6713">
        <w:rPr>
          <w:sz w:val="28"/>
          <w:szCs w:val="28"/>
        </w:rPr>
        <w:t xml:space="preserve">«Развитие автомобильных дорог </w:t>
      </w:r>
      <w:r w:rsidRPr="006B6713">
        <w:rPr>
          <w:color w:val="000000"/>
          <w:sz w:val="28"/>
          <w:szCs w:val="28"/>
        </w:rPr>
        <w:t>МО</w:t>
      </w:r>
      <w:r w:rsidRPr="006B6713">
        <w:rPr>
          <w:sz w:val="28"/>
          <w:szCs w:val="28"/>
        </w:rPr>
        <w:t xml:space="preserve">  «Советское городское поселение»</w:t>
      </w:r>
      <w:r w:rsidRPr="006B6713">
        <w:rPr>
          <w:color w:val="000000"/>
          <w:sz w:val="28"/>
          <w:szCs w:val="28"/>
        </w:rPr>
        <w:t xml:space="preserve"> планировались и осуществлялись в рамках процессной части на реализацию комплекса процессных мероприятий </w:t>
      </w:r>
      <w:r w:rsidRPr="00667660">
        <w:rPr>
          <w:sz w:val="28"/>
          <w:szCs w:val="28"/>
        </w:rPr>
        <w:t>«Развитие автомобильных дорог</w:t>
      </w:r>
      <w:r w:rsidRPr="00667660">
        <w:rPr>
          <w:bCs/>
          <w:sz w:val="28"/>
          <w:szCs w:val="28"/>
        </w:rPr>
        <w:t>».</w:t>
      </w:r>
      <w:r w:rsidRPr="006B6713">
        <w:rPr>
          <w:b/>
          <w:bCs/>
          <w:i/>
          <w:sz w:val="28"/>
          <w:szCs w:val="28"/>
        </w:rPr>
        <w:t xml:space="preserve"> </w:t>
      </w:r>
      <w:r w:rsidRPr="006B6713">
        <w:rPr>
          <w:bCs/>
          <w:sz w:val="28"/>
          <w:szCs w:val="28"/>
        </w:rPr>
        <w:t>За</w:t>
      </w:r>
      <w:r w:rsidRPr="006B6713">
        <w:rPr>
          <w:rStyle w:val="ab"/>
          <w:bCs w:val="0"/>
          <w:sz w:val="28"/>
          <w:szCs w:val="28"/>
        </w:rPr>
        <w:t xml:space="preserve"> </w:t>
      </w:r>
      <w:r w:rsidRPr="006B6713">
        <w:rPr>
          <w:rStyle w:val="ab"/>
          <w:b w:val="0"/>
          <w:bCs w:val="0"/>
          <w:sz w:val="28"/>
          <w:szCs w:val="28"/>
        </w:rPr>
        <w:t>2024 год исполнение составило 9 309 281,41 рублей или 90,1</w:t>
      </w:r>
      <w:r w:rsidRPr="006B6713">
        <w:rPr>
          <w:sz w:val="28"/>
          <w:szCs w:val="28"/>
        </w:rPr>
        <w:t xml:space="preserve">% к уточненному годовому плану </w:t>
      </w:r>
      <w:r w:rsidRPr="006B6713">
        <w:rPr>
          <w:color w:val="000000"/>
          <w:sz w:val="28"/>
          <w:szCs w:val="28"/>
        </w:rPr>
        <w:t>(план – 10 335 594,41</w:t>
      </w:r>
      <w:r w:rsidRPr="006B6713">
        <w:rPr>
          <w:sz w:val="28"/>
          <w:szCs w:val="28"/>
        </w:rPr>
        <w:t xml:space="preserve"> рублей). </w:t>
      </w:r>
    </w:p>
    <w:p w:rsidR="00BF419B" w:rsidRPr="006B6713" w:rsidRDefault="00BF419B" w:rsidP="00BF41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B6713">
        <w:rPr>
          <w:sz w:val="28"/>
          <w:szCs w:val="28"/>
        </w:rPr>
        <w:t xml:space="preserve">       </w:t>
      </w:r>
      <w:r w:rsidR="006B6713">
        <w:rPr>
          <w:sz w:val="28"/>
          <w:szCs w:val="28"/>
        </w:rPr>
        <w:tab/>
      </w:r>
      <w:r w:rsidRPr="006B6713">
        <w:rPr>
          <w:sz w:val="28"/>
          <w:szCs w:val="28"/>
        </w:rPr>
        <w:t xml:space="preserve">Произведены расходы </w:t>
      </w:r>
      <w:proofErr w:type="gramStart"/>
      <w:r w:rsidRPr="006B6713">
        <w:rPr>
          <w:sz w:val="28"/>
          <w:szCs w:val="28"/>
        </w:rPr>
        <w:t>на</w:t>
      </w:r>
      <w:proofErr w:type="gramEnd"/>
      <w:r w:rsidRPr="006B6713">
        <w:rPr>
          <w:sz w:val="28"/>
          <w:szCs w:val="28"/>
        </w:rPr>
        <w:t>:</w:t>
      </w:r>
    </w:p>
    <w:p w:rsidR="00BF419B" w:rsidRPr="006B6713" w:rsidRDefault="00BF419B" w:rsidP="00BF41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B6713">
        <w:rPr>
          <w:sz w:val="28"/>
          <w:szCs w:val="28"/>
        </w:rPr>
        <w:t xml:space="preserve">      </w:t>
      </w:r>
      <w:r w:rsidR="006B6713">
        <w:rPr>
          <w:sz w:val="28"/>
          <w:szCs w:val="28"/>
        </w:rPr>
        <w:tab/>
      </w:r>
      <w:r w:rsidRPr="006B6713">
        <w:rPr>
          <w:sz w:val="28"/>
          <w:szCs w:val="28"/>
        </w:rPr>
        <w:t>- механизированную уборку дорог в сумме 7 154 687,00 рублей или 92,0% к уточненному годовому плану (план – 7 781 000,00 рублей);</w:t>
      </w:r>
    </w:p>
    <w:p w:rsidR="00FF001F" w:rsidRPr="00FF001F" w:rsidRDefault="00FF001F" w:rsidP="00FF001F">
      <w:pPr>
        <w:pStyle w:val="a3"/>
        <w:spacing w:before="0" w:beforeAutospacing="0" w:after="0" w:afterAutospacing="0"/>
        <w:ind w:left="120" w:firstLine="588"/>
        <w:jc w:val="both"/>
        <w:rPr>
          <w:sz w:val="28"/>
          <w:szCs w:val="28"/>
        </w:rPr>
      </w:pPr>
      <w:r w:rsidRPr="00FF001F">
        <w:rPr>
          <w:sz w:val="28"/>
          <w:szCs w:val="28"/>
        </w:rPr>
        <w:t>- м</w:t>
      </w:r>
      <w:r w:rsidRPr="00FF001F">
        <w:rPr>
          <w:rFonts w:eastAsia="Bitstream Vera Sans"/>
          <w:kern w:val="1"/>
          <w:sz w:val="28"/>
          <w:szCs w:val="28"/>
          <w:lang w:eastAsia="hi-IN" w:bidi="hi-IN"/>
        </w:rPr>
        <w:t xml:space="preserve">ероприятия по реализации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ремонт проезда вдоль многоквартирного дома, расположенного по адресу: </w:t>
      </w:r>
      <w:proofErr w:type="spellStart"/>
      <w:r w:rsidRPr="00FF001F">
        <w:rPr>
          <w:rFonts w:eastAsia="Bitstream Vera Sans"/>
          <w:kern w:val="1"/>
          <w:sz w:val="28"/>
          <w:szCs w:val="28"/>
          <w:lang w:eastAsia="hi-IN" w:bidi="hi-IN"/>
        </w:rPr>
        <w:t>гп</w:t>
      </w:r>
      <w:proofErr w:type="spellEnd"/>
      <w:r w:rsidRPr="00FF001F">
        <w:rPr>
          <w:rFonts w:eastAsia="Bitstream Vera Sans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FF001F">
        <w:rPr>
          <w:rFonts w:eastAsia="Bitstream Vera Sans"/>
          <w:kern w:val="1"/>
          <w:sz w:val="28"/>
          <w:szCs w:val="28"/>
          <w:lang w:eastAsia="hi-IN" w:bidi="hi-IN"/>
        </w:rPr>
        <w:t>Советский</w:t>
      </w:r>
      <w:proofErr w:type="gramEnd"/>
      <w:r w:rsidRPr="00FF001F">
        <w:rPr>
          <w:rFonts w:eastAsia="Bitstream Vera Sans"/>
          <w:kern w:val="1"/>
          <w:sz w:val="28"/>
          <w:szCs w:val="28"/>
          <w:lang w:eastAsia="hi-IN" w:bidi="hi-IN"/>
        </w:rPr>
        <w:t>, ул. Садовая, д.31 в</w:t>
      </w:r>
      <w:r w:rsidRPr="00FF001F">
        <w:rPr>
          <w:sz w:val="28"/>
          <w:szCs w:val="28"/>
        </w:rPr>
        <w:t xml:space="preserve"> сумме 1 109 131,00 рублей или на 100,0% к уточненному годовому плану;</w:t>
      </w:r>
    </w:p>
    <w:p w:rsidR="00FF001F" w:rsidRPr="00FF001F" w:rsidRDefault="00FF001F" w:rsidP="00FF001F">
      <w:pPr>
        <w:pStyle w:val="a3"/>
        <w:spacing w:before="0" w:beforeAutospacing="0" w:after="0" w:afterAutospacing="0"/>
        <w:ind w:left="120" w:firstLine="588"/>
        <w:jc w:val="both"/>
        <w:rPr>
          <w:sz w:val="28"/>
          <w:szCs w:val="28"/>
        </w:rPr>
      </w:pPr>
      <w:r w:rsidRPr="00FF001F">
        <w:rPr>
          <w:sz w:val="28"/>
          <w:szCs w:val="28"/>
        </w:rPr>
        <w:t xml:space="preserve"> </w:t>
      </w:r>
      <w:proofErr w:type="gramStart"/>
      <w:r w:rsidRPr="00FF001F">
        <w:rPr>
          <w:sz w:val="28"/>
          <w:szCs w:val="28"/>
        </w:rPr>
        <w:t>- м</w:t>
      </w:r>
      <w:r w:rsidRPr="00FF001F">
        <w:rPr>
          <w:rFonts w:eastAsia="Bitstream Vera Sans"/>
          <w:kern w:val="1"/>
          <w:sz w:val="28"/>
          <w:szCs w:val="28"/>
          <w:lang w:eastAsia="hi-IN" w:bidi="hi-IN"/>
        </w:rPr>
        <w:t xml:space="preserve">ероприятия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отсыпка участка дороги по ул. Высоцкая (съезд со стороны региональной дороги) в сторону пос. Медянка в сумме 808 696,00 рублей или </w:t>
      </w:r>
      <w:r w:rsidRPr="00FF001F">
        <w:rPr>
          <w:sz w:val="28"/>
          <w:szCs w:val="28"/>
        </w:rPr>
        <w:t>на 100,0% к уточненному годовому</w:t>
      </w:r>
      <w:proofErr w:type="gramEnd"/>
      <w:r w:rsidRPr="00FF001F">
        <w:rPr>
          <w:sz w:val="28"/>
          <w:szCs w:val="28"/>
        </w:rPr>
        <w:t xml:space="preserve"> плану;</w:t>
      </w:r>
    </w:p>
    <w:p w:rsidR="00FF001F" w:rsidRPr="00FF001F" w:rsidRDefault="00FF001F" w:rsidP="00FF001F">
      <w:pPr>
        <w:pStyle w:val="a3"/>
        <w:spacing w:before="0" w:beforeAutospacing="0" w:after="0" w:afterAutospacing="0"/>
        <w:ind w:left="120" w:firstLine="237"/>
        <w:jc w:val="both"/>
        <w:rPr>
          <w:sz w:val="28"/>
          <w:szCs w:val="28"/>
        </w:rPr>
      </w:pPr>
      <w:r w:rsidRPr="00FF001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FF001F">
        <w:rPr>
          <w:color w:val="000000"/>
          <w:sz w:val="28"/>
          <w:szCs w:val="28"/>
          <w:shd w:val="clear" w:color="auto" w:fill="FFFFFF"/>
        </w:rPr>
        <w:t xml:space="preserve"> - услуги по осуществлению строительного </w:t>
      </w:r>
      <w:proofErr w:type="gramStart"/>
      <w:r w:rsidRPr="00FF001F">
        <w:rPr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FF001F">
        <w:rPr>
          <w:color w:val="000000"/>
          <w:sz w:val="28"/>
          <w:szCs w:val="28"/>
          <w:shd w:val="clear" w:color="auto" w:fill="FFFFFF"/>
        </w:rPr>
        <w:t xml:space="preserve"> соответствием выполненных работ проектной документации, требованиям технических регламентов, результатам инженерных изысканий в сумме 36 767,41 рублей</w:t>
      </w:r>
      <w:r w:rsidRPr="00FF001F">
        <w:rPr>
          <w:rFonts w:eastAsia="Bitstream Vera Sans"/>
          <w:kern w:val="1"/>
          <w:sz w:val="28"/>
          <w:szCs w:val="28"/>
          <w:lang w:eastAsia="hi-IN" w:bidi="hi-IN"/>
        </w:rPr>
        <w:t xml:space="preserve"> или </w:t>
      </w:r>
      <w:r w:rsidRPr="00FF001F">
        <w:rPr>
          <w:sz w:val="28"/>
          <w:szCs w:val="28"/>
        </w:rPr>
        <w:t>на 100,0% к уточненному годовому плану;</w:t>
      </w:r>
    </w:p>
    <w:p w:rsidR="00FF001F" w:rsidRPr="00FF001F" w:rsidRDefault="00FF001F" w:rsidP="00FF001F">
      <w:pPr>
        <w:pStyle w:val="a3"/>
        <w:spacing w:before="0" w:beforeAutospacing="0" w:after="0" w:afterAutospacing="0"/>
        <w:ind w:left="120" w:firstLine="588"/>
        <w:jc w:val="both"/>
        <w:rPr>
          <w:sz w:val="28"/>
          <w:szCs w:val="28"/>
        </w:rPr>
      </w:pPr>
      <w:r w:rsidRPr="00FF001F">
        <w:rPr>
          <w:color w:val="000000"/>
          <w:sz w:val="28"/>
          <w:szCs w:val="28"/>
          <w:shd w:val="clear" w:color="auto" w:fill="FFFFFF"/>
        </w:rPr>
        <w:t>- выполнение комплекса кадастровых работ с целью осуществления государственного кадастрового учета автомобильных дорог, расположенных на территории МО «Советское городское поселение» в сумме 100 000,00 рублей</w:t>
      </w:r>
      <w:r w:rsidRPr="00FF001F">
        <w:rPr>
          <w:rFonts w:eastAsia="Bitstream Vera Sans"/>
          <w:kern w:val="1"/>
          <w:sz w:val="28"/>
          <w:szCs w:val="28"/>
          <w:lang w:eastAsia="hi-IN" w:bidi="hi-IN"/>
        </w:rPr>
        <w:t xml:space="preserve"> или </w:t>
      </w:r>
      <w:r w:rsidRPr="00FF001F">
        <w:rPr>
          <w:sz w:val="28"/>
          <w:szCs w:val="28"/>
        </w:rPr>
        <w:t>на 100,0% к уточненному годовому плану;</w:t>
      </w:r>
    </w:p>
    <w:p w:rsidR="00FF001F" w:rsidRPr="00FF001F" w:rsidRDefault="00FF001F" w:rsidP="00FF001F">
      <w:pPr>
        <w:pStyle w:val="a3"/>
        <w:spacing w:before="0" w:beforeAutospacing="0" w:after="0" w:afterAutospacing="0"/>
        <w:ind w:left="120" w:firstLine="237"/>
        <w:jc w:val="both"/>
        <w:rPr>
          <w:sz w:val="28"/>
          <w:szCs w:val="28"/>
        </w:rPr>
      </w:pPr>
      <w:r w:rsidRPr="00FF001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FF001F">
        <w:rPr>
          <w:color w:val="000000"/>
          <w:sz w:val="28"/>
          <w:szCs w:val="28"/>
          <w:shd w:val="clear" w:color="auto" w:fill="FFFFFF"/>
        </w:rPr>
        <w:t xml:space="preserve"> - </w:t>
      </w:r>
      <w:r w:rsidRPr="00FF001F">
        <w:rPr>
          <w:sz w:val="28"/>
          <w:szCs w:val="28"/>
          <w:shd w:val="clear" w:color="auto" w:fill="FFFFFF"/>
        </w:rPr>
        <w:t>оплату исполнительского сбора в сумме 100 000,00 рублей</w:t>
      </w:r>
      <w:r w:rsidRPr="00FF001F">
        <w:rPr>
          <w:rFonts w:eastAsia="Bitstream Vera Sans"/>
          <w:kern w:val="1"/>
          <w:sz w:val="28"/>
          <w:szCs w:val="28"/>
          <w:lang w:eastAsia="hi-IN" w:bidi="hi-IN"/>
        </w:rPr>
        <w:t xml:space="preserve"> или </w:t>
      </w:r>
      <w:r w:rsidRPr="00FF001F">
        <w:rPr>
          <w:sz w:val="28"/>
          <w:szCs w:val="28"/>
        </w:rPr>
        <w:t>на 100,0% к уточненному годовому плану</w:t>
      </w:r>
      <w:r w:rsidRPr="00FF001F">
        <w:rPr>
          <w:sz w:val="28"/>
          <w:szCs w:val="28"/>
          <w:shd w:val="clear" w:color="auto" w:fill="FFFFFF"/>
        </w:rPr>
        <w:t>.</w:t>
      </w:r>
    </w:p>
    <w:p w:rsidR="006B6713" w:rsidRPr="004A0227" w:rsidRDefault="006B6713" w:rsidP="006B6713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7359"/>
        <w:gridCol w:w="1686"/>
      </w:tblGrid>
      <w:tr w:rsidR="006B6713" w:rsidRPr="009267AB" w:rsidTr="00717016">
        <w:trPr>
          <w:trHeight w:val="609"/>
        </w:trPr>
        <w:tc>
          <w:tcPr>
            <w:tcW w:w="9603" w:type="dxa"/>
            <w:gridSpan w:val="3"/>
          </w:tcPr>
          <w:p w:rsidR="006B6713" w:rsidRPr="00EF1010" w:rsidRDefault="006B6713" w:rsidP="00717016">
            <w:pPr>
              <w:pStyle w:val="a8"/>
              <w:jc w:val="center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EF1010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6B6713" w:rsidRPr="009267AB" w:rsidRDefault="006B6713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«Развитие автомобильных дорог»</w:t>
            </w:r>
          </w:p>
        </w:tc>
      </w:tr>
      <w:tr w:rsidR="006B6713" w:rsidRPr="00FF001F" w:rsidTr="00717016">
        <w:trPr>
          <w:trHeight w:val="416"/>
        </w:trPr>
        <w:tc>
          <w:tcPr>
            <w:tcW w:w="9603" w:type="dxa"/>
            <w:gridSpan w:val="3"/>
          </w:tcPr>
          <w:p w:rsidR="006B6713" w:rsidRPr="00FF001F" w:rsidRDefault="006B6713" w:rsidP="00717016">
            <w:pPr>
              <w:widowControl w:val="0"/>
              <w:autoSpaceDE w:val="0"/>
              <w:autoSpaceDN w:val="0"/>
              <w:adjustRightInd w:val="0"/>
              <w:ind w:left="108" w:firstLine="56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Содержания дорог местного значения общего пользования</w:t>
            </w:r>
          </w:p>
        </w:tc>
      </w:tr>
      <w:tr w:rsidR="006B6713" w:rsidRPr="00FF001F" w:rsidTr="002128CC">
        <w:tblPrEx>
          <w:tblLook w:val="04A0"/>
        </w:tblPrEx>
        <w:tc>
          <w:tcPr>
            <w:tcW w:w="564" w:type="dxa"/>
          </w:tcPr>
          <w:p w:rsidR="006B6713" w:rsidRPr="00FF001F" w:rsidRDefault="006B6713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3" w:type="dxa"/>
          </w:tcPr>
          <w:p w:rsidR="006B6713" w:rsidRPr="00FF001F" w:rsidRDefault="006447C6" w:rsidP="006447C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sz w:val="28"/>
                <w:szCs w:val="28"/>
              </w:rPr>
              <w:t>Механизированная уборка дорог в сумме рублей</w:t>
            </w:r>
          </w:p>
        </w:tc>
        <w:tc>
          <w:tcPr>
            <w:tcW w:w="1476" w:type="dxa"/>
          </w:tcPr>
          <w:p w:rsidR="006B6713" w:rsidRPr="00FF001F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b/>
                <w:sz w:val="28"/>
                <w:szCs w:val="28"/>
              </w:rPr>
              <w:t>7 154 687,00</w:t>
            </w:r>
          </w:p>
        </w:tc>
      </w:tr>
      <w:tr w:rsidR="00FF001F" w:rsidRPr="00FF001F" w:rsidTr="002128CC">
        <w:tblPrEx>
          <w:tblLook w:val="04A0"/>
        </w:tblPrEx>
        <w:tc>
          <w:tcPr>
            <w:tcW w:w="564" w:type="dxa"/>
          </w:tcPr>
          <w:p w:rsidR="00FF001F" w:rsidRPr="00FF001F" w:rsidRDefault="00FF001F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3" w:type="dxa"/>
          </w:tcPr>
          <w:p w:rsidR="00FF001F" w:rsidRPr="00FF001F" w:rsidRDefault="00FF001F" w:rsidP="00FF001F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00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Выполнение комплекса кадастровых работ с целью осуществления государственного кадастрового учета автомобильных дорог, расположенных на территории МО «Советское городское поселение» в сумме </w:t>
            </w:r>
          </w:p>
        </w:tc>
        <w:tc>
          <w:tcPr>
            <w:tcW w:w="1476" w:type="dxa"/>
          </w:tcPr>
          <w:p w:rsidR="00FF001F" w:rsidRPr="00FF001F" w:rsidRDefault="00FF001F" w:rsidP="00FF0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F001F" w:rsidRPr="00FF001F" w:rsidTr="002128CC">
        <w:tblPrEx>
          <w:tblLook w:val="04A0"/>
        </w:tblPrEx>
        <w:tc>
          <w:tcPr>
            <w:tcW w:w="564" w:type="dxa"/>
          </w:tcPr>
          <w:p w:rsidR="00FF001F" w:rsidRPr="00FF001F" w:rsidRDefault="00FF001F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63" w:type="dxa"/>
          </w:tcPr>
          <w:p w:rsidR="00FF001F" w:rsidRPr="00FF001F" w:rsidRDefault="00FF001F" w:rsidP="00FF001F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00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Услуги по осуществлению строительного </w:t>
            </w:r>
            <w:proofErr w:type="gramStart"/>
            <w:r w:rsidRPr="00FF00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FF00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соответствием выполненных работ проектной документации, требованиям технических регламентов, результатам инженерных изысканий </w:t>
            </w:r>
            <w:r w:rsidRPr="00FF001F">
              <w:rPr>
                <w:rFonts w:ascii="Times New Roman" w:eastAsia="Bitstream Vera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1476" w:type="dxa"/>
          </w:tcPr>
          <w:p w:rsidR="00FF001F" w:rsidRPr="00FF001F" w:rsidRDefault="00FF001F" w:rsidP="00FF0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36 767,41</w:t>
            </w:r>
          </w:p>
        </w:tc>
      </w:tr>
      <w:tr w:rsidR="00FF001F" w:rsidRPr="00FF001F" w:rsidTr="00FF001F">
        <w:tblPrEx>
          <w:tblLook w:val="04A0"/>
        </w:tblPrEx>
        <w:trPr>
          <w:trHeight w:val="426"/>
        </w:trPr>
        <w:tc>
          <w:tcPr>
            <w:tcW w:w="564" w:type="dxa"/>
          </w:tcPr>
          <w:p w:rsidR="00FF001F" w:rsidRPr="00FF001F" w:rsidRDefault="00FF001F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63" w:type="dxa"/>
          </w:tcPr>
          <w:p w:rsidR="00FF001F" w:rsidRPr="00FF001F" w:rsidRDefault="00FF001F" w:rsidP="00FF001F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Оплата</w:t>
            </w:r>
            <w:r w:rsidRPr="00FF00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исполнительского сбора </w:t>
            </w:r>
          </w:p>
        </w:tc>
        <w:tc>
          <w:tcPr>
            <w:tcW w:w="1476" w:type="dxa"/>
          </w:tcPr>
          <w:p w:rsidR="00FF001F" w:rsidRPr="00FF001F" w:rsidRDefault="00FF001F" w:rsidP="00FF0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100 000,00</w:t>
            </w:r>
          </w:p>
        </w:tc>
      </w:tr>
      <w:tr w:rsidR="00FF001F" w:rsidRPr="00FF001F" w:rsidTr="00717016">
        <w:trPr>
          <w:trHeight w:val="587"/>
        </w:trPr>
        <w:tc>
          <w:tcPr>
            <w:tcW w:w="9603" w:type="dxa"/>
            <w:gridSpan w:val="3"/>
          </w:tcPr>
          <w:p w:rsidR="00FF001F" w:rsidRPr="00FF001F" w:rsidRDefault="00FF001F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Мероприятия областного закона Ленинградской области </w:t>
            </w:r>
          </w:p>
          <w:p w:rsidR="00FF001F" w:rsidRPr="00FF001F" w:rsidRDefault="00FF001F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15 января 2018 года № 3-оз</w:t>
            </w:r>
          </w:p>
        </w:tc>
      </w:tr>
      <w:tr w:rsidR="00FF001F" w:rsidRPr="00FF001F" w:rsidTr="002128CC">
        <w:tblPrEx>
          <w:tblLook w:val="04A0"/>
        </w:tblPrEx>
        <w:trPr>
          <w:trHeight w:val="327"/>
        </w:trPr>
        <w:tc>
          <w:tcPr>
            <w:tcW w:w="564" w:type="dxa"/>
          </w:tcPr>
          <w:p w:rsidR="00FF001F" w:rsidRPr="00FF001F" w:rsidRDefault="00FF001F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3" w:type="dxa"/>
          </w:tcPr>
          <w:p w:rsidR="00FF001F" w:rsidRPr="00FF001F" w:rsidRDefault="00FF001F" w:rsidP="002128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001F">
              <w:rPr>
                <w:rFonts w:ascii="Times New Roman" w:eastAsia="Bitstream Vera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Ремонт проезда вдоль многоквартирного дома, расположенного по адресу: </w:t>
            </w:r>
            <w:proofErr w:type="spellStart"/>
            <w:r w:rsidRPr="00FF001F">
              <w:rPr>
                <w:rFonts w:ascii="Times New Roman" w:eastAsia="Bitstream Vera Sans" w:hAnsi="Times New Roman" w:cs="Times New Roman"/>
                <w:kern w:val="1"/>
                <w:sz w:val="28"/>
                <w:szCs w:val="28"/>
                <w:lang w:eastAsia="hi-IN" w:bidi="hi-IN"/>
              </w:rPr>
              <w:t>гп</w:t>
            </w:r>
            <w:proofErr w:type="spellEnd"/>
            <w:r w:rsidRPr="00FF001F">
              <w:rPr>
                <w:rFonts w:ascii="Times New Roman" w:eastAsia="Bitstream Vera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. Советский, ул. Садовая, д.31 </w:t>
            </w:r>
          </w:p>
        </w:tc>
        <w:tc>
          <w:tcPr>
            <w:tcW w:w="1476" w:type="dxa"/>
          </w:tcPr>
          <w:p w:rsidR="00FF001F" w:rsidRPr="00FF001F" w:rsidRDefault="00FF001F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b/>
                <w:sz w:val="28"/>
                <w:szCs w:val="28"/>
              </w:rPr>
              <w:t>1 109 131,00</w:t>
            </w:r>
          </w:p>
        </w:tc>
      </w:tr>
      <w:tr w:rsidR="00FF001F" w:rsidRPr="00FF001F" w:rsidTr="00717016">
        <w:tblPrEx>
          <w:tblLook w:val="04A0"/>
        </w:tblPrEx>
        <w:trPr>
          <w:trHeight w:val="679"/>
        </w:trPr>
        <w:tc>
          <w:tcPr>
            <w:tcW w:w="9603" w:type="dxa"/>
            <w:gridSpan w:val="3"/>
          </w:tcPr>
          <w:p w:rsidR="00FF001F" w:rsidRPr="00FF001F" w:rsidRDefault="00FF001F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Мероприятия областного закона Ленинградской области </w:t>
            </w:r>
          </w:p>
          <w:p w:rsidR="00FF001F" w:rsidRPr="00FF001F" w:rsidRDefault="00FF001F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28 декабря 2018 года № 147-оз </w:t>
            </w:r>
          </w:p>
        </w:tc>
      </w:tr>
      <w:tr w:rsidR="00FF001F" w:rsidRPr="00FF001F" w:rsidTr="002128CC">
        <w:tblPrEx>
          <w:tblLook w:val="04A0"/>
        </w:tblPrEx>
        <w:trPr>
          <w:trHeight w:val="429"/>
        </w:trPr>
        <w:tc>
          <w:tcPr>
            <w:tcW w:w="564" w:type="dxa"/>
          </w:tcPr>
          <w:p w:rsidR="00FF001F" w:rsidRPr="00FF001F" w:rsidRDefault="00FF001F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00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3" w:type="dxa"/>
          </w:tcPr>
          <w:p w:rsidR="00FF001F" w:rsidRPr="00FF001F" w:rsidRDefault="00FF001F" w:rsidP="002128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001F">
              <w:rPr>
                <w:rFonts w:ascii="Times New Roman" w:eastAsia="Bitstream Vera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Отсыпка участка дороги по ул. Высоцкая (съезд со стороны региональной дороги) в сторону пос. Медянка </w:t>
            </w:r>
          </w:p>
        </w:tc>
        <w:tc>
          <w:tcPr>
            <w:tcW w:w="1476" w:type="dxa"/>
          </w:tcPr>
          <w:p w:rsidR="00FF001F" w:rsidRPr="00FF001F" w:rsidRDefault="00FF001F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1F"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808 696,00</w:t>
            </w:r>
          </w:p>
        </w:tc>
      </w:tr>
    </w:tbl>
    <w:tbl>
      <w:tblPr>
        <w:tblpPr w:leftFromText="180" w:rightFromText="180" w:vertAnchor="text" w:horzAnchor="margin" w:tblpXSpec="right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6B6713" w:rsidRPr="00FF001F" w:rsidTr="00717016">
        <w:trPr>
          <w:trHeight w:val="701"/>
        </w:trPr>
        <w:tc>
          <w:tcPr>
            <w:tcW w:w="9571" w:type="dxa"/>
          </w:tcPr>
          <w:p w:rsidR="006B6713" w:rsidRPr="00A152AE" w:rsidRDefault="006B6713" w:rsidP="002128CC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lightGray"/>
              </w:rPr>
            </w:pPr>
            <w:r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программе: </w:t>
            </w:r>
            <w:r w:rsidR="002128CC"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>9 309 281,41 рублей</w:t>
            </w:r>
            <w:r w:rsidR="00B872CC"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>, в т.ч. средств</w:t>
            </w:r>
            <w:r w:rsidR="002914D6"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872CC"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Ленинградской области 1</w:t>
            </w:r>
            <w:r w:rsidR="00A152AE"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72CC" w:rsidRPr="00667660">
              <w:rPr>
                <w:rFonts w:ascii="Times New Roman" w:hAnsi="Times New Roman" w:cs="Times New Roman"/>
                <w:b/>
                <w:sz w:val="28"/>
                <w:szCs w:val="28"/>
              </w:rPr>
              <w:t>764 400,00 рублей</w:t>
            </w:r>
          </w:p>
        </w:tc>
      </w:tr>
    </w:tbl>
    <w:p w:rsidR="006B6713" w:rsidRDefault="006B6713" w:rsidP="006B6713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6713" w:rsidRPr="007B66AB" w:rsidRDefault="006B6713" w:rsidP="006B6713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 располагаются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автомобильные дороги   общего пользования местного значения, </w:t>
      </w:r>
      <w:r w:rsidRPr="00630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 с асфальтовым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грунтовым </w:t>
      </w:r>
      <w:r w:rsidRPr="00630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окрытием, протяженностью более 80 км. </w:t>
      </w:r>
    </w:p>
    <w:p w:rsidR="006B6713" w:rsidRPr="00667660" w:rsidRDefault="006B6713" w:rsidP="006B6713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498B">
        <w:rPr>
          <w:rFonts w:ascii="Times New Roman" w:hAnsi="Times New Roman" w:cs="Times New Roman"/>
          <w:sz w:val="28"/>
          <w:szCs w:val="28"/>
        </w:rPr>
        <w:t xml:space="preserve">собое внимание уделено ремонту </w:t>
      </w:r>
      <w:r>
        <w:rPr>
          <w:rFonts w:ascii="Times New Roman" w:hAnsi="Times New Roman" w:cs="Times New Roman"/>
          <w:sz w:val="28"/>
          <w:szCs w:val="28"/>
        </w:rPr>
        <w:t xml:space="preserve">и содержанию </w:t>
      </w:r>
      <w:r w:rsidRPr="00AD498B">
        <w:rPr>
          <w:rFonts w:ascii="Times New Roman" w:hAnsi="Times New Roman" w:cs="Times New Roman"/>
          <w:sz w:val="28"/>
          <w:szCs w:val="28"/>
        </w:rPr>
        <w:t>местных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4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рамках муниципальной программы </w:t>
      </w:r>
      <w:r w:rsidRPr="00E57B8D">
        <w:rPr>
          <w:rStyle w:val="ab"/>
          <w:rFonts w:ascii="Times New Roman" w:hAnsi="Times New Roman" w:cs="Times New Roman"/>
          <w:b w:val="0"/>
          <w:sz w:val="28"/>
          <w:szCs w:val="28"/>
        </w:rPr>
        <w:t>«Развитие автомобильных дор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ог</w:t>
      </w:r>
      <w:r w:rsidR="00EA2F3F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2F3F" w:rsidRPr="00667660">
        <w:rPr>
          <w:rStyle w:val="ab"/>
          <w:rFonts w:ascii="Times New Roman" w:hAnsi="Times New Roman" w:cs="Times New Roman"/>
          <w:b w:val="0"/>
          <w:sz w:val="28"/>
          <w:szCs w:val="28"/>
        </w:rPr>
        <w:t>МО «Советское городское поселение»</w:t>
      </w:r>
      <w:r w:rsidRPr="00667660">
        <w:rPr>
          <w:rStyle w:val="ab"/>
          <w:rFonts w:ascii="Times New Roman" w:hAnsi="Times New Roman" w:cs="Times New Roman"/>
          <w:b w:val="0"/>
          <w:sz w:val="28"/>
          <w:szCs w:val="28"/>
        </w:rPr>
        <w:t>:</w:t>
      </w:r>
    </w:p>
    <w:p w:rsidR="006B6713" w:rsidRPr="00695949" w:rsidRDefault="006B6713" w:rsidP="006B6713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67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осуществлялась </w:t>
      </w:r>
      <w:r w:rsidRPr="00667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автомобильных</w:t>
      </w:r>
      <w:r w:rsidRPr="0063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 механизированная уборка</w:t>
      </w:r>
      <w:r w:rsidRPr="0063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орог</w:t>
      </w:r>
      <w:r w:rsidRPr="0063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B6713" w:rsidRPr="009950E7" w:rsidRDefault="006B6713" w:rsidP="006B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63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 </w:t>
      </w:r>
      <w:r w:rsidRPr="00635C8D">
        <w:rPr>
          <w:rFonts w:ascii="Times New Roman" w:hAnsi="Times New Roman" w:cs="Times New Roman"/>
          <w:sz w:val="28"/>
          <w:szCs w:val="28"/>
        </w:rPr>
        <w:t>я</w:t>
      </w:r>
      <w:r w:rsidRPr="00635C8D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мочный ремонт асфальтобетонного покрытия автомобильных дорог</w:t>
      </w:r>
      <w:r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по улицам </w:t>
      </w:r>
      <w:r w:rsidRPr="009950E7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9950E7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Ш</w:t>
      </w:r>
      <w:r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кольная</w:t>
      </w:r>
      <w:proofErr w:type="gramEnd"/>
      <w:r w:rsidRPr="009950E7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, Садовая, </w:t>
      </w:r>
      <w:r w:rsidR="00CD598E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Спортивная, </w:t>
      </w:r>
      <w:r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Советская в пос. Советский. </w:t>
      </w:r>
    </w:p>
    <w:p w:rsidR="006B6713" w:rsidRDefault="006B6713" w:rsidP="006B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63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D598E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F001F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о</w:t>
      </w:r>
      <w:r w:rsidR="00FF001F" w:rsidRPr="00FF001F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тсыпка участка дороги по ул. Высоцкая (съезд со стороны региональной дороги) в сторону пос. Медянка</w:t>
      </w:r>
      <w:r w:rsidRPr="00635C8D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6B6713" w:rsidRDefault="006B6713" w:rsidP="00FF001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Также  средства были предусмотрены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исполнение  решений суда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6713" w:rsidRDefault="006B6713" w:rsidP="00667660">
      <w:pPr>
        <w:shd w:val="clear" w:color="auto" w:fill="FFFFFF"/>
        <w:spacing w:after="0" w:line="240" w:lineRule="auto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постановке  на кадастровый  учет </w:t>
      </w:r>
      <w:r w:rsidR="00FF001F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местных автомобильных дорог.</w:t>
      </w:r>
    </w:p>
    <w:p w:rsidR="00FF001F" w:rsidRDefault="006B6713" w:rsidP="006B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4A02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реализации областного закона Ленинградской области от 15 января 2018 года № 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области" </w:t>
      </w:r>
      <w:r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был выполнен </w:t>
      </w:r>
      <w:r w:rsidRPr="00635C8D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р</w:t>
      </w:r>
      <w:r>
        <w:rPr>
          <w:rFonts w:ascii="Times New Roman" w:hAnsi="Times New Roman" w:cs="Times New Roman"/>
          <w:sz w:val="28"/>
          <w:szCs w:val="28"/>
        </w:rPr>
        <w:t>емонт</w:t>
      </w:r>
      <w:r w:rsidRPr="00635C8D">
        <w:rPr>
          <w:rFonts w:ascii="Times New Roman" w:hAnsi="Times New Roman" w:cs="Times New Roman"/>
          <w:sz w:val="28"/>
          <w:szCs w:val="28"/>
        </w:rPr>
        <w:t xml:space="preserve"> </w:t>
      </w:r>
      <w:r w:rsidR="00FF001F" w:rsidRPr="00FF001F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проезда вдоль многоквартирного дома, расположенного по адресу: </w:t>
      </w:r>
      <w:proofErr w:type="spellStart"/>
      <w:r w:rsidR="00FF001F" w:rsidRPr="00FF001F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гп</w:t>
      </w:r>
      <w:proofErr w:type="spellEnd"/>
      <w:r w:rsidR="00FF001F" w:rsidRPr="00FF001F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. Советский, ул. Садовая, д.31 </w:t>
      </w:r>
    </w:p>
    <w:p w:rsidR="00D853D8" w:rsidRDefault="00D853D8" w:rsidP="00D853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4A0227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Pr="00D853D8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областного закона Ленинградской области от 28 декабря 2018 года № 147-оз</w:t>
      </w:r>
    </w:p>
    <w:p w:rsidR="001C0D40" w:rsidRDefault="001C0D40" w:rsidP="001C0D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D40">
        <w:rPr>
          <w:rFonts w:ascii="Times New Roman" w:hAnsi="Times New Roman" w:cs="Times New Roman"/>
          <w:sz w:val="28"/>
          <w:szCs w:val="28"/>
        </w:rPr>
        <w:t xml:space="preserve">В </w:t>
      </w:r>
      <w:r w:rsidR="00FF001F" w:rsidRPr="001C0D40">
        <w:rPr>
          <w:rFonts w:ascii="Times New Roman" w:hAnsi="Times New Roman" w:cs="Times New Roman"/>
          <w:sz w:val="28"/>
          <w:szCs w:val="28"/>
        </w:rPr>
        <w:t xml:space="preserve"> 2025</w:t>
      </w:r>
      <w:r w:rsidR="006B6713" w:rsidRPr="001C0D40">
        <w:rPr>
          <w:rFonts w:ascii="Times New Roman" w:hAnsi="Times New Roman" w:cs="Times New Roman"/>
          <w:sz w:val="28"/>
          <w:szCs w:val="28"/>
        </w:rPr>
        <w:t xml:space="preserve"> год</w:t>
      </w:r>
      <w:r w:rsidRPr="001C0D40">
        <w:rPr>
          <w:rFonts w:ascii="Times New Roman" w:hAnsi="Times New Roman" w:cs="Times New Roman"/>
          <w:sz w:val="28"/>
          <w:szCs w:val="28"/>
        </w:rPr>
        <w:t>у в</w:t>
      </w:r>
      <w:r w:rsidR="006B6713" w:rsidRPr="001C0D40">
        <w:rPr>
          <w:rFonts w:ascii="Times New Roman" w:eastAsia="Times New Roman" w:hAnsi="Times New Roman" w:cs="Times New Roman"/>
          <w:sz w:val="28"/>
          <w:szCs w:val="28"/>
        </w:rPr>
        <w:t xml:space="preserve"> рамках реализации </w:t>
      </w:r>
      <w:r w:rsidR="006B6713" w:rsidRPr="001C0D4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 закона</w:t>
      </w:r>
      <w:r w:rsidRPr="001C0D40">
        <w:rPr>
          <w:rStyle w:val="FontStyle21"/>
          <w:b/>
          <w:sz w:val="28"/>
          <w:szCs w:val="28"/>
        </w:rPr>
        <w:t xml:space="preserve"> </w:t>
      </w:r>
      <w:r w:rsidRPr="001C0D40">
        <w:rPr>
          <w:rStyle w:val="FontStyle21"/>
          <w:sz w:val="28"/>
          <w:szCs w:val="28"/>
        </w:rPr>
        <w:t>от 16 февраля 2024 года    № 10-оз «О содействии участию населения в осуществлении местного самоуправления в Ленинградской области</w:t>
      </w:r>
      <w:r>
        <w:rPr>
          <w:rStyle w:val="FontStyle21"/>
          <w:sz w:val="28"/>
          <w:szCs w:val="28"/>
        </w:rPr>
        <w:t xml:space="preserve">» предусмотрен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C0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емонт участка автомобильной дороги по ул. </w:t>
      </w:r>
      <w:proofErr w:type="gramStart"/>
      <w:r w:rsidRPr="001C0D4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</w:t>
      </w:r>
      <w:proofErr w:type="gramEnd"/>
      <w:r w:rsidRPr="001C0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г.п. Советский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F17" w:rsidRPr="00667660" w:rsidRDefault="00EA2F3F" w:rsidP="0066766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66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62F17" w:rsidRPr="00667660">
        <w:rPr>
          <w:rFonts w:ascii="Times New Roman" w:eastAsia="Times New Roman" w:hAnsi="Times New Roman" w:cs="Times New Roman"/>
          <w:sz w:val="28"/>
          <w:szCs w:val="28"/>
        </w:rPr>
        <w:t xml:space="preserve">Также, </w:t>
      </w:r>
      <w:r w:rsidR="00762F17" w:rsidRPr="00667660">
        <w:rPr>
          <w:rFonts w:ascii="Times New Roman" w:hAnsi="Times New Roman" w:cs="Times New Roman"/>
          <w:sz w:val="28"/>
          <w:szCs w:val="28"/>
        </w:rPr>
        <w:t xml:space="preserve">в рамках реализации  мероприятия по </w:t>
      </w:r>
      <w:r w:rsidR="00762F17" w:rsidRPr="00667660">
        <w:rPr>
          <w:rFonts w:ascii="Times New Roman" w:eastAsia="Times New Roman" w:hAnsi="Times New Roman" w:cs="Times New Roman"/>
          <w:sz w:val="28"/>
          <w:szCs w:val="28"/>
        </w:rPr>
        <w:t>приведению в нормативное состояние автомобильных дорог общего пользования, обеспечивающих доступ к садоводческим некоммерческим товариществам государственной программы Ленинградской области «Развитие транспортной системы Ленинградской области»  в 2025 году</w:t>
      </w:r>
      <w:r w:rsidR="00762F17" w:rsidRPr="00667660">
        <w:rPr>
          <w:rFonts w:ascii="Times New Roman" w:hAnsi="Times New Roman" w:cs="Times New Roman"/>
          <w:sz w:val="28"/>
          <w:szCs w:val="28"/>
        </w:rPr>
        <w:t xml:space="preserve"> </w:t>
      </w:r>
      <w:r w:rsidR="00326C88" w:rsidRPr="00667660">
        <w:rPr>
          <w:rFonts w:ascii="Times New Roman" w:eastAsia="Times New Roman" w:hAnsi="Times New Roman" w:cs="Times New Roman"/>
          <w:sz w:val="28"/>
          <w:szCs w:val="28"/>
        </w:rPr>
        <w:t xml:space="preserve"> будет проведен р</w:t>
      </w:r>
      <w:r w:rsidR="00762F17" w:rsidRPr="00667660">
        <w:rPr>
          <w:rFonts w:ascii="Times New Roman" w:eastAsia="Times New Roman" w:hAnsi="Times New Roman" w:cs="Times New Roman"/>
          <w:sz w:val="28"/>
          <w:szCs w:val="28"/>
        </w:rPr>
        <w:t xml:space="preserve">емонт автомобильной дороги от </w:t>
      </w:r>
      <w:proofErr w:type="spellStart"/>
      <w:r w:rsidR="00762F17" w:rsidRPr="00667660">
        <w:rPr>
          <w:rFonts w:ascii="Times New Roman" w:eastAsia="Times New Roman" w:hAnsi="Times New Roman" w:cs="Times New Roman"/>
          <w:sz w:val="28"/>
          <w:szCs w:val="28"/>
        </w:rPr>
        <w:t>гп</w:t>
      </w:r>
      <w:proofErr w:type="spellEnd"/>
      <w:r w:rsidR="00762F17" w:rsidRPr="00667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6C88" w:rsidRPr="00667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F17" w:rsidRPr="00667660">
        <w:rPr>
          <w:rFonts w:ascii="Times New Roman" w:eastAsia="Times New Roman" w:hAnsi="Times New Roman" w:cs="Times New Roman"/>
          <w:sz w:val="28"/>
          <w:szCs w:val="28"/>
        </w:rPr>
        <w:t>Советский до пос.</w:t>
      </w:r>
      <w:r w:rsidR="00326C88" w:rsidRPr="00667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F17" w:rsidRPr="00667660">
        <w:rPr>
          <w:rFonts w:ascii="Times New Roman" w:eastAsia="Times New Roman" w:hAnsi="Times New Roman" w:cs="Times New Roman"/>
          <w:sz w:val="28"/>
          <w:szCs w:val="28"/>
        </w:rPr>
        <w:t>Ландышевка</w:t>
      </w:r>
      <w:r w:rsidR="00326C88" w:rsidRPr="00667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6C88" w:rsidRPr="00667660" w:rsidRDefault="00326C88" w:rsidP="0066766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60">
        <w:rPr>
          <w:rFonts w:ascii="Times New Roman" w:hAnsi="Times New Roman" w:cs="Times New Roman"/>
          <w:sz w:val="28"/>
          <w:szCs w:val="28"/>
        </w:rPr>
        <w:t>Кроме того, в рамках реализации государственной программы Ленинградской области «Развитие транспортной системы Ленинградской области» в период  2026-2027 годов будет осуществлен  ремонт  оставшихся участков автомобильной дороги по  ул.</w:t>
      </w:r>
      <w:r w:rsidR="002914D6" w:rsidRPr="00667660">
        <w:rPr>
          <w:rFonts w:ascii="Times New Roman" w:hAnsi="Times New Roman" w:cs="Times New Roman"/>
          <w:sz w:val="28"/>
          <w:szCs w:val="28"/>
        </w:rPr>
        <w:t xml:space="preserve"> </w:t>
      </w:r>
      <w:r w:rsidRPr="00667660">
        <w:rPr>
          <w:rFonts w:ascii="Times New Roman" w:hAnsi="Times New Roman" w:cs="Times New Roman"/>
          <w:sz w:val="28"/>
          <w:szCs w:val="28"/>
        </w:rPr>
        <w:t>Школьная</w:t>
      </w:r>
      <w:r w:rsidR="00EA2F3F" w:rsidRPr="00667660">
        <w:rPr>
          <w:rFonts w:ascii="Times New Roman" w:hAnsi="Times New Roman" w:cs="Times New Roman"/>
          <w:sz w:val="28"/>
          <w:szCs w:val="28"/>
        </w:rPr>
        <w:t>.</w:t>
      </w:r>
      <w:r w:rsidRPr="006676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7660" w:rsidRDefault="00667660" w:rsidP="00BF419B">
      <w:pPr>
        <w:pStyle w:val="Heading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F419B" w:rsidRPr="006447C6" w:rsidRDefault="00BF419B" w:rsidP="00BF419B">
      <w:pPr>
        <w:pStyle w:val="Heading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47C6">
        <w:rPr>
          <w:rFonts w:ascii="Times New Roman" w:hAnsi="Times New Roman" w:cs="Times New Roman"/>
          <w:sz w:val="28"/>
          <w:szCs w:val="28"/>
          <w:u w:val="single"/>
        </w:rPr>
        <w:t xml:space="preserve">5. Муниципальная программа </w:t>
      </w:r>
    </w:p>
    <w:p w:rsidR="00BF419B" w:rsidRPr="006447C6" w:rsidRDefault="00BF419B" w:rsidP="00BF419B">
      <w:pPr>
        <w:pStyle w:val="Heading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47C6">
        <w:rPr>
          <w:rFonts w:ascii="Times New Roman" w:hAnsi="Times New Roman" w:cs="Times New Roman"/>
          <w:sz w:val="28"/>
          <w:szCs w:val="28"/>
          <w:u w:val="single"/>
        </w:rPr>
        <w:t xml:space="preserve">«Обеспечение устойчивого функционирования и развития коммунальной и инженерной инфраструктуры и повышение энергетической эффективности в МО «Советское городское поселение» </w:t>
      </w:r>
    </w:p>
    <w:p w:rsidR="00BF419B" w:rsidRPr="006447C6" w:rsidRDefault="00BF419B" w:rsidP="00BF419B">
      <w:pPr>
        <w:pStyle w:val="Heading"/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394C05" w:rsidRPr="007D458D" w:rsidRDefault="00BF419B" w:rsidP="00BF419B">
      <w:pPr>
        <w:pStyle w:val="11"/>
        <w:tabs>
          <w:tab w:val="left" w:pos="6"/>
          <w:tab w:val="num" w:pos="1276"/>
        </w:tabs>
        <w:ind w:firstLine="720"/>
        <w:jc w:val="both"/>
        <w:rPr>
          <w:bCs/>
          <w:sz w:val="28"/>
          <w:szCs w:val="28"/>
        </w:rPr>
      </w:pPr>
      <w:r w:rsidRPr="006447C6">
        <w:rPr>
          <w:sz w:val="28"/>
          <w:szCs w:val="28"/>
        </w:rPr>
        <w:t xml:space="preserve">Расходы по муниципальной программе «Обеспечение устойчивого функционирования и развития коммунальной и инженерной инфраструктуры и повышение энергетической эффективности в МО «Советское городское поселение» планировались в рамках процессной части на реализацию комплекса процессных мероприятий </w:t>
      </w:r>
      <w:r w:rsidRPr="007D458D">
        <w:rPr>
          <w:sz w:val="28"/>
          <w:szCs w:val="28"/>
        </w:rPr>
        <w:t>«Развитие коммунального хозяйства</w:t>
      </w:r>
      <w:r w:rsidRPr="007D458D">
        <w:rPr>
          <w:bCs/>
          <w:sz w:val="28"/>
          <w:szCs w:val="28"/>
        </w:rPr>
        <w:t xml:space="preserve">». </w:t>
      </w:r>
    </w:p>
    <w:p w:rsidR="00BF419B" w:rsidRPr="006447C6" w:rsidRDefault="00394C05" w:rsidP="00394C05">
      <w:pPr>
        <w:pStyle w:val="11"/>
        <w:tabs>
          <w:tab w:val="left" w:pos="6"/>
          <w:tab w:val="num" w:pos="127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F419B" w:rsidRPr="006447C6">
        <w:rPr>
          <w:bCs/>
          <w:sz w:val="28"/>
          <w:szCs w:val="28"/>
        </w:rPr>
        <w:t>За</w:t>
      </w:r>
      <w:r w:rsidR="00BF419B" w:rsidRPr="006447C6">
        <w:rPr>
          <w:sz w:val="28"/>
          <w:szCs w:val="28"/>
        </w:rPr>
        <w:t xml:space="preserve"> 2024 год исполнение составило 796 047,14 рублей или 96,4% от уточненного годового плана (план - 825 742,47 рублей). Произведены расходы:</w:t>
      </w:r>
    </w:p>
    <w:p w:rsidR="00BF419B" w:rsidRPr="006447C6" w:rsidRDefault="00BF419B" w:rsidP="00BF419B">
      <w:pPr>
        <w:pStyle w:val="11"/>
        <w:tabs>
          <w:tab w:val="left" w:pos="6"/>
          <w:tab w:val="num" w:pos="1276"/>
        </w:tabs>
        <w:ind w:firstLine="720"/>
        <w:jc w:val="both"/>
        <w:rPr>
          <w:sz w:val="28"/>
          <w:szCs w:val="28"/>
        </w:rPr>
      </w:pPr>
      <w:proofErr w:type="gramStart"/>
      <w:r w:rsidRPr="006447C6">
        <w:rPr>
          <w:sz w:val="28"/>
          <w:szCs w:val="28"/>
        </w:rPr>
        <w:t>- на техническую эксплуатацию объектов газоснабжения (газопроводов и установленного на них оборудования, включая средства электрохимической защиты) по адресам;  п. Матросово, п. Соколинское, о. Лодочный, п. Советский ул. Кирова, ул. Каляева, ул. Железнодорожная, ул. Боровая, ул. Береговая, ул. Школьная, ул. Выборгское шоссе в сумме 646 047,14 рублей;</w:t>
      </w:r>
      <w:proofErr w:type="gramEnd"/>
    </w:p>
    <w:p w:rsidR="006447C6" w:rsidRDefault="00BF419B" w:rsidP="006447C6">
      <w:pPr>
        <w:pStyle w:val="11"/>
        <w:tabs>
          <w:tab w:val="left" w:pos="6"/>
          <w:tab w:val="num" w:pos="1276"/>
        </w:tabs>
        <w:ind w:firstLine="720"/>
        <w:jc w:val="both"/>
        <w:rPr>
          <w:sz w:val="28"/>
          <w:szCs w:val="28"/>
        </w:rPr>
      </w:pPr>
      <w:r w:rsidRPr="006447C6">
        <w:rPr>
          <w:sz w:val="28"/>
          <w:szCs w:val="28"/>
        </w:rPr>
        <w:t>- на услуги по составлению сметной документации и техниче</w:t>
      </w:r>
      <w:r w:rsidR="006447C6">
        <w:rPr>
          <w:sz w:val="28"/>
          <w:szCs w:val="28"/>
        </w:rPr>
        <w:t xml:space="preserve">ского задания </w:t>
      </w:r>
      <w:r w:rsidRPr="006447C6">
        <w:rPr>
          <w:sz w:val="28"/>
          <w:szCs w:val="28"/>
        </w:rPr>
        <w:t xml:space="preserve"> в сумме 150 000,00 рублей.</w:t>
      </w:r>
    </w:p>
    <w:tbl>
      <w:tblPr>
        <w:tblpPr w:leftFromText="180" w:rightFromText="180" w:vertAnchor="text" w:horzAnchor="margin" w:tblpX="108" w:tblpY="1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32"/>
        <w:gridCol w:w="7476"/>
        <w:gridCol w:w="1560"/>
      </w:tblGrid>
      <w:tr w:rsidR="006447C6" w:rsidTr="00717016">
        <w:trPr>
          <w:trHeight w:val="739"/>
        </w:trPr>
        <w:tc>
          <w:tcPr>
            <w:tcW w:w="9606" w:type="dxa"/>
            <w:gridSpan w:val="4"/>
          </w:tcPr>
          <w:p w:rsidR="006447C6" w:rsidRPr="00394C05" w:rsidRDefault="006447C6" w:rsidP="00717016">
            <w:pPr>
              <w:pStyle w:val="a8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</w:p>
          <w:p w:rsidR="006447C6" w:rsidRPr="00394C05" w:rsidRDefault="006447C6" w:rsidP="00717016">
            <w:pPr>
              <w:pStyle w:val="a8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394C0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 и повышение энергетической эффективности»</w:t>
            </w:r>
          </w:p>
        </w:tc>
      </w:tr>
      <w:tr w:rsidR="006447C6" w:rsidRPr="002361A0" w:rsidTr="00B87F76">
        <w:trPr>
          <w:trHeight w:val="340"/>
        </w:trPr>
        <w:tc>
          <w:tcPr>
            <w:tcW w:w="570" w:type="dxa"/>
            <w:gridSpan w:val="2"/>
          </w:tcPr>
          <w:p w:rsidR="006447C6" w:rsidRPr="002361A0" w:rsidRDefault="006447C6" w:rsidP="00717016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6447C6" w:rsidRPr="002361A0" w:rsidRDefault="006447C6" w:rsidP="00717016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36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236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476" w:type="dxa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60" w:type="dxa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6447C6" w:rsidRPr="002361A0" w:rsidTr="00717016">
        <w:trPr>
          <w:trHeight w:val="580"/>
        </w:trPr>
        <w:tc>
          <w:tcPr>
            <w:tcW w:w="9606" w:type="dxa"/>
            <w:gridSpan w:val="4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процессных мероприятий  по основному мероприятию «Развитие коммунального хозяйства»</w:t>
            </w:r>
          </w:p>
        </w:tc>
      </w:tr>
      <w:tr w:rsidR="006447C6" w:rsidRPr="002361A0" w:rsidTr="00B87F76">
        <w:trPr>
          <w:trHeight w:val="405"/>
        </w:trPr>
        <w:tc>
          <w:tcPr>
            <w:tcW w:w="538" w:type="dxa"/>
          </w:tcPr>
          <w:p w:rsidR="006447C6" w:rsidRPr="002361A0" w:rsidRDefault="006447C6" w:rsidP="00717016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08" w:type="dxa"/>
            <w:gridSpan w:val="2"/>
          </w:tcPr>
          <w:p w:rsidR="006447C6" w:rsidRPr="00394C05" w:rsidRDefault="006447C6" w:rsidP="00717016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Техническая эксплуатация объектов газоснабжения (газопроводов и установленного на них оборудования, включая средства электрохимической защиты) по адресам;  п. Матросово, п. Соколинское, о. Лодочный, п. Советский ул. Кирова, ул. Каляева, ул. Железнодорожная, ул. Боровая, ул. Береговая, ул. Школьная, ул. Выборгское шоссе</w:t>
            </w:r>
            <w:proofErr w:type="gramEnd"/>
          </w:p>
        </w:tc>
        <w:tc>
          <w:tcPr>
            <w:tcW w:w="1560" w:type="dxa"/>
          </w:tcPr>
          <w:p w:rsidR="006447C6" w:rsidRPr="00394C05" w:rsidRDefault="00B87F76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646 047,14</w:t>
            </w:r>
          </w:p>
        </w:tc>
      </w:tr>
      <w:tr w:rsidR="006447C6" w:rsidRPr="002361A0" w:rsidTr="00B87F76">
        <w:trPr>
          <w:trHeight w:val="405"/>
        </w:trPr>
        <w:tc>
          <w:tcPr>
            <w:tcW w:w="538" w:type="dxa"/>
          </w:tcPr>
          <w:p w:rsidR="006447C6" w:rsidRPr="002361A0" w:rsidRDefault="00B87F76" w:rsidP="00717016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447C6" w:rsidRPr="00236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08" w:type="dxa"/>
            <w:gridSpan w:val="2"/>
          </w:tcPr>
          <w:p w:rsidR="006447C6" w:rsidRPr="00394C05" w:rsidRDefault="006447C6" w:rsidP="00717016">
            <w:pPr>
              <w:pStyle w:val="a8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сметной документации и технического задания, осуществление строительного контроля (Служба заказчика)</w:t>
            </w:r>
          </w:p>
        </w:tc>
        <w:tc>
          <w:tcPr>
            <w:tcW w:w="1560" w:type="dxa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</w:t>
            </w:r>
            <w:r w:rsidR="00B87F76"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</w:t>
            </w: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447C6" w:rsidRPr="00707CDB" w:rsidTr="00B87F76">
        <w:tblPrEx>
          <w:tblLook w:val="04A0"/>
        </w:tblPrEx>
        <w:tc>
          <w:tcPr>
            <w:tcW w:w="8046" w:type="dxa"/>
            <w:gridSpan w:val="3"/>
          </w:tcPr>
          <w:p w:rsidR="006447C6" w:rsidRPr="00394C05" w:rsidRDefault="006447C6" w:rsidP="0071701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ИТОГО по программе:</w:t>
            </w:r>
          </w:p>
        </w:tc>
        <w:tc>
          <w:tcPr>
            <w:tcW w:w="1560" w:type="dxa"/>
          </w:tcPr>
          <w:p w:rsidR="006447C6" w:rsidRPr="00394C05" w:rsidRDefault="00B87F76" w:rsidP="007170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796 047,14</w:t>
            </w:r>
          </w:p>
        </w:tc>
      </w:tr>
    </w:tbl>
    <w:p w:rsidR="006447C6" w:rsidRDefault="006447C6" w:rsidP="006447C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7C6" w:rsidRPr="007F6155" w:rsidRDefault="006447C6" w:rsidP="006447C6">
      <w:pPr>
        <w:pStyle w:val="a8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557">
        <w:rPr>
          <w:rFonts w:ascii="Times New Roman" w:hAnsi="Times New Roman" w:cs="Times New Roman"/>
          <w:b/>
          <w:color w:val="000000"/>
          <w:sz w:val="28"/>
          <w:szCs w:val="28"/>
        </w:rPr>
        <w:t>По программе «</w:t>
      </w:r>
      <w:r w:rsidRPr="000A5557">
        <w:rPr>
          <w:rFonts w:ascii="Times New Roman" w:hAnsi="Times New Roman" w:cs="Times New Roman"/>
          <w:b/>
          <w:sz w:val="28"/>
          <w:szCs w:val="28"/>
        </w:rPr>
        <w:t>Обеспечение устойчивого функционирования и развития коммунальной и инженерной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6155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 были направлены:</w:t>
      </w:r>
    </w:p>
    <w:p w:rsidR="006447C6" w:rsidRDefault="006447C6" w:rsidP="006447C6">
      <w:pPr>
        <w:spacing w:after="0" w:line="240" w:lineRule="auto"/>
        <w:ind w:firstLine="426"/>
        <w:jc w:val="both"/>
        <w:rPr>
          <w:rStyle w:val="FontStyle11"/>
          <w:rFonts w:cs="Times New Roman"/>
          <w:b w:val="0"/>
          <w:sz w:val="28"/>
          <w:szCs w:val="28"/>
        </w:rPr>
      </w:pPr>
      <w:proofErr w:type="gramStart"/>
      <w:r w:rsidRPr="0063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оплату </w:t>
      </w:r>
      <w:r w:rsidR="00394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договоров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4C05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технической эксплуатации</w:t>
      </w:r>
      <w:r w:rsidR="00394C05" w:rsidRPr="00394C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объектов газоснабжения (газопроводов и установленного на них оборудования, включая средства электрохимической защиты) по адресам;  п. Матросово, п. Соколинское, о. Лодочный, п. Советский ул. Кирова, ул. Каляева, ул. Железнодорожная, ул. Боровая, ул. Береговая, ул. Школьная, ул. Выборгское шоссе</w:t>
      </w:r>
      <w:proofErr w:type="gramEnd"/>
    </w:p>
    <w:p w:rsidR="006447C6" w:rsidRPr="007D048E" w:rsidRDefault="006447C6" w:rsidP="006447C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D048E">
        <w:rPr>
          <w:rFonts w:ascii="Times New Roman" w:hAnsi="Times New Roman"/>
          <w:b/>
          <w:sz w:val="28"/>
          <w:szCs w:val="28"/>
        </w:rPr>
        <w:t>Газоснабжение</w:t>
      </w:r>
    </w:p>
    <w:p w:rsidR="006447C6" w:rsidRDefault="00394C05" w:rsidP="00394C0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447C6" w:rsidRPr="00F059FF">
        <w:rPr>
          <w:rFonts w:ascii="Times New Roman" w:hAnsi="Times New Roman" w:cs="Times New Roman"/>
          <w:sz w:val="28"/>
          <w:szCs w:val="28"/>
        </w:rPr>
        <w:t xml:space="preserve"> программ: «Развитие газификации и газоснабжения регионов РФ ПА</w:t>
      </w:r>
      <w:r w:rsidR="006447C6">
        <w:rPr>
          <w:rFonts w:ascii="Times New Roman" w:hAnsi="Times New Roman" w:cs="Times New Roman"/>
          <w:sz w:val="28"/>
          <w:szCs w:val="28"/>
        </w:rPr>
        <w:t>О «Газпром» на 2021-2025 годы»;</w:t>
      </w:r>
    </w:p>
    <w:p w:rsidR="006447C6" w:rsidRDefault="006447C6" w:rsidP="006447C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>«Газификация Ленинградской области на 2021-2025 годы АО «Газпром - газор</w:t>
      </w:r>
      <w:r>
        <w:rPr>
          <w:rFonts w:ascii="Times New Roman" w:hAnsi="Times New Roman" w:cs="Times New Roman"/>
          <w:sz w:val="28"/>
          <w:szCs w:val="28"/>
        </w:rPr>
        <w:t xml:space="preserve">аспределение» и </w:t>
      </w:r>
      <w:r w:rsidRPr="00F059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59FF"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 w:rsidRPr="00F059FF">
        <w:rPr>
          <w:rFonts w:ascii="Times New Roman" w:hAnsi="Times New Roman" w:cs="Times New Roman"/>
          <w:sz w:val="28"/>
          <w:szCs w:val="28"/>
        </w:rPr>
        <w:t xml:space="preserve">»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F059FF">
        <w:rPr>
          <w:rFonts w:ascii="Times New Roman" w:hAnsi="Times New Roman" w:cs="Times New Roman"/>
          <w:sz w:val="28"/>
          <w:szCs w:val="28"/>
        </w:rPr>
        <w:t>активно ведётся строительство сетей газоснабжения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7C6" w:rsidRPr="00F059FF" w:rsidRDefault="006447C6" w:rsidP="006447C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9C64E9">
        <w:rPr>
          <w:rFonts w:ascii="Times New Roman" w:hAnsi="Times New Roman" w:cs="Times New Roman"/>
          <w:sz w:val="28"/>
          <w:szCs w:val="28"/>
        </w:rPr>
        <w:t>2028</w:t>
      </w:r>
      <w:r w:rsidRPr="00F059FF">
        <w:rPr>
          <w:rFonts w:ascii="Times New Roman" w:hAnsi="Times New Roman" w:cs="Times New Roman"/>
          <w:sz w:val="28"/>
          <w:szCs w:val="28"/>
        </w:rPr>
        <w:t xml:space="preserve"> года запланировано строительство межпоселкового газопровода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59FF">
        <w:rPr>
          <w:rFonts w:ascii="Times New Roman" w:hAnsi="Times New Roman" w:cs="Times New Roman"/>
          <w:sz w:val="28"/>
          <w:szCs w:val="28"/>
        </w:rPr>
        <w:t xml:space="preserve">.п. </w:t>
      </w:r>
      <w:proofErr w:type="gramStart"/>
      <w:r w:rsidRPr="00F059FF">
        <w:rPr>
          <w:rFonts w:ascii="Times New Roman" w:hAnsi="Times New Roman" w:cs="Times New Roman"/>
          <w:sz w:val="28"/>
          <w:szCs w:val="28"/>
        </w:rPr>
        <w:t>Советский - пос. Токарево - пос. Черничное - пос. Дятлово с отводами на пос. Ландышевка и пос. Медянка.</w:t>
      </w:r>
      <w:proofErr w:type="gramEnd"/>
    </w:p>
    <w:p w:rsidR="006447C6" w:rsidRDefault="006447C6" w:rsidP="006447C6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А также строительство </w:t>
      </w:r>
      <w:proofErr w:type="spellStart"/>
      <w:r w:rsidRPr="00F059FF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F059FF">
        <w:rPr>
          <w:rFonts w:ascii="Times New Roman" w:hAnsi="Times New Roman" w:cs="Times New Roman"/>
          <w:sz w:val="28"/>
          <w:szCs w:val="28"/>
        </w:rPr>
        <w:t xml:space="preserve"> газопроводов в по</w:t>
      </w:r>
      <w:r>
        <w:rPr>
          <w:rFonts w:ascii="Times New Roman" w:hAnsi="Times New Roman" w:cs="Times New Roman"/>
          <w:sz w:val="28"/>
          <w:szCs w:val="28"/>
        </w:rPr>
        <w:t>селках</w:t>
      </w:r>
      <w:r w:rsidRPr="00F05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7C6" w:rsidRDefault="006447C6" w:rsidP="006447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9FF">
        <w:rPr>
          <w:rFonts w:ascii="Times New Roman" w:hAnsi="Times New Roman" w:cs="Times New Roman"/>
          <w:sz w:val="28"/>
          <w:szCs w:val="28"/>
        </w:rPr>
        <w:t>Ландышевка</w:t>
      </w:r>
      <w:proofErr w:type="spellEnd"/>
      <w:r w:rsidRPr="00F059FF">
        <w:rPr>
          <w:rFonts w:ascii="Times New Roman" w:hAnsi="Times New Roman" w:cs="Times New Roman"/>
          <w:sz w:val="28"/>
          <w:szCs w:val="28"/>
        </w:rPr>
        <w:t xml:space="preserve">, Медянка, </w:t>
      </w:r>
      <w:proofErr w:type="spellStart"/>
      <w:r w:rsidRPr="00F059FF">
        <w:rPr>
          <w:rFonts w:ascii="Times New Roman" w:hAnsi="Times New Roman" w:cs="Times New Roman"/>
          <w:sz w:val="28"/>
          <w:szCs w:val="28"/>
        </w:rPr>
        <w:t>Токарево</w:t>
      </w:r>
      <w:proofErr w:type="spellEnd"/>
      <w:r w:rsidRPr="00F059FF">
        <w:rPr>
          <w:rFonts w:ascii="Times New Roman" w:hAnsi="Times New Roman" w:cs="Times New Roman"/>
          <w:sz w:val="28"/>
          <w:szCs w:val="28"/>
        </w:rPr>
        <w:t>, Черничное, Дятлово.</w:t>
      </w:r>
    </w:p>
    <w:p w:rsidR="007D458D" w:rsidRDefault="007D458D" w:rsidP="006447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44"/>
        <w:gridCol w:w="6043"/>
        <w:gridCol w:w="992"/>
        <w:gridCol w:w="1134"/>
        <w:gridCol w:w="958"/>
      </w:tblGrid>
      <w:tr w:rsidR="006447C6" w:rsidRPr="009B4496" w:rsidTr="00394C05">
        <w:tc>
          <w:tcPr>
            <w:tcW w:w="444" w:type="dxa"/>
          </w:tcPr>
          <w:p w:rsidR="006447C6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58D" w:rsidRPr="009B4496" w:rsidRDefault="007D458D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6447C6" w:rsidRPr="00394C05" w:rsidRDefault="00394C05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447C6" w:rsidRPr="00394C05">
              <w:rPr>
                <w:rFonts w:ascii="Times New Roman" w:hAnsi="Times New Roman" w:cs="Times New Roman"/>
                <w:sz w:val="28"/>
                <w:szCs w:val="28"/>
              </w:rPr>
              <w:t>аименование газопровода</w:t>
            </w:r>
          </w:p>
        </w:tc>
        <w:tc>
          <w:tcPr>
            <w:tcW w:w="992" w:type="dxa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0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gramStart"/>
            <w:r w:rsidRPr="00394C0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05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мероприятий</w:t>
            </w:r>
          </w:p>
        </w:tc>
        <w:tc>
          <w:tcPr>
            <w:tcW w:w="958" w:type="dxa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05">
              <w:rPr>
                <w:rFonts w:ascii="Times New Roman" w:hAnsi="Times New Roman" w:cs="Times New Roman"/>
                <w:sz w:val="24"/>
                <w:szCs w:val="24"/>
              </w:rPr>
              <w:t>Количество  домовладений</w:t>
            </w:r>
          </w:p>
        </w:tc>
      </w:tr>
      <w:tr w:rsidR="006447C6" w:rsidRPr="009B4496" w:rsidTr="00717016">
        <w:tc>
          <w:tcPr>
            <w:tcW w:w="9571" w:type="dxa"/>
            <w:gridSpan w:val="5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Строительство межпоселковых газопроводов </w:t>
            </w:r>
          </w:p>
        </w:tc>
      </w:tr>
      <w:tr w:rsidR="006447C6" w:rsidRPr="009B4496" w:rsidTr="00394C05">
        <w:tc>
          <w:tcPr>
            <w:tcW w:w="444" w:type="dxa"/>
          </w:tcPr>
          <w:p w:rsidR="006447C6" w:rsidRPr="009B4496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6447C6" w:rsidRPr="00394C05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 xml:space="preserve">Межпоселкового газопровода </w:t>
            </w:r>
            <w:proofErr w:type="gramStart"/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94C05">
              <w:rPr>
                <w:rFonts w:ascii="Times New Roman" w:hAnsi="Times New Roman" w:cs="Times New Roman"/>
                <w:sz w:val="28"/>
                <w:szCs w:val="28"/>
              </w:rPr>
              <w:t xml:space="preserve">.п. </w:t>
            </w:r>
            <w:proofErr w:type="gramStart"/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  <w:proofErr w:type="gramEnd"/>
            <w:r w:rsidRPr="00394C05">
              <w:rPr>
                <w:rFonts w:ascii="Times New Roman" w:hAnsi="Times New Roman" w:cs="Times New Roman"/>
                <w:sz w:val="28"/>
                <w:szCs w:val="28"/>
              </w:rPr>
              <w:t xml:space="preserve"> - пос. Токарево - пос. Черничное - пос. Дятлово с отводами на пос. Ландышевка и пос. Медянка Выборгского района</w:t>
            </w:r>
          </w:p>
        </w:tc>
        <w:tc>
          <w:tcPr>
            <w:tcW w:w="992" w:type="dxa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47C6" w:rsidRPr="00394C05" w:rsidRDefault="00DD6922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58" w:type="dxa"/>
          </w:tcPr>
          <w:p w:rsidR="006447C6" w:rsidRPr="00394C05" w:rsidRDefault="00DD6922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3069</w:t>
            </w:r>
          </w:p>
        </w:tc>
      </w:tr>
      <w:tr w:rsidR="006447C6" w:rsidRPr="009B4496" w:rsidTr="00717016">
        <w:tc>
          <w:tcPr>
            <w:tcW w:w="9571" w:type="dxa"/>
            <w:gridSpan w:val="5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394C05">
              <w:rPr>
                <w:rFonts w:ascii="Times New Roman" w:hAnsi="Times New Roman" w:cs="Times New Roman"/>
                <w:sz w:val="28"/>
                <w:szCs w:val="28"/>
              </w:rPr>
              <w:t xml:space="preserve"> газопроводов</w:t>
            </w:r>
          </w:p>
        </w:tc>
      </w:tr>
      <w:tr w:rsidR="006447C6" w:rsidRPr="009B4496" w:rsidTr="00394C05">
        <w:tc>
          <w:tcPr>
            <w:tcW w:w="444" w:type="dxa"/>
          </w:tcPr>
          <w:p w:rsidR="006447C6" w:rsidRPr="009B4496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6447C6" w:rsidRPr="00394C05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 пос. Ландышевка Выборгского района Ленинградской области,</w:t>
            </w:r>
          </w:p>
        </w:tc>
        <w:tc>
          <w:tcPr>
            <w:tcW w:w="992" w:type="dxa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447C6" w:rsidRPr="00394C05" w:rsidRDefault="009C64E9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58" w:type="dxa"/>
          </w:tcPr>
          <w:p w:rsidR="006447C6" w:rsidRPr="00394C05" w:rsidRDefault="00DD6922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447C6" w:rsidRPr="009B4496" w:rsidTr="00394C05">
        <w:tc>
          <w:tcPr>
            <w:tcW w:w="444" w:type="dxa"/>
          </w:tcPr>
          <w:p w:rsidR="006447C6" w:rsidRPr="009B4496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6447C6" w:rsidRPr="00394C05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 п. Медянка Выборгского района Ленинградской области</w:t>
            </w:r>
          </w:p>
        </w:tc>
        <w:tc>
          <w:tcPr>
            <w:tcW w:w="992" w:type="dxa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6447C6" w:rsidRPr="00394C05" w:rsidRDefault="009C64E9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58" w:type="dxa"/>
          </w:tcPr>
          <w:p w:rsidR="006447C6" w:rsidRPr="00394C05" w:rsidRDefault="00DD6922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447C6" w:rsidRPr="009B4496" w:rsidTr="00394C05">
        <w:tc>
          <w:tcPr>
            <w:tcW w:w="444" w:type="dxa"/>
          </w:tcPr>
          <w:p w:rsidR="006447C6" w:rsidRPr="009B4496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6447C6" w:rsidRPr="00394C05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 пос. Токарево Выборгского района Ленинградской области</w:t>
            </w:r>
          </w:p>
        </w:tc>
        <w:tc>
          <w:tcPr>
            <w:tcW w:w="992" w:type="dxa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134" w:type="dxa"/>
          </w:tcPr>
          <w:p w:rsidR="006447C6" w:rsidRPr="00394C05" w:rsidRDefault="009C64E9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58" w:type="dxa"/>
          </w:tcPr>
          <w:p w:rsidR="006447C6" w:rsidRPr="00394C05" w:rsidRDefault="00DD6922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6447C6" w:rsidRPr="009B4496" w:rsidTr="00394C05">
        <w:tc>
          <w:tcPr>
            <w:tcW w:w="444" w:type="dxa"/>
          </w:tcPr>
          <w:p w:rsidR="006447C6" w:rsidRPr="009B4496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6447C6" w:rsidRPr="00394C05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Распределительный газопровод пос. </w:t>
            </w:r>
            <w:proofErr w:type="gramStart"/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Черничное</w:t>
            </w:r>
            <w:proofErr w:type="gramEnd"/>
            <w:r w:rsidRPr="00394C05">
              <w:rPr>
                <w:rFonts w:ascii="Times New Roman" w:hAnsi="Times New Roman" w:cs="Times New Roman"/>
                <w:sz w:val="28"/>
                <w:szCs w:val="28"/>
              </w:rPr>
              <w:t xml:space="preserve"> Выборгского района Ленинградской области</w:t>
            </w:r>
          </w:p>
        </w:tc>
        <w:tc>
          <w:tcPr>
            <w:tcW w:w="992" w:type="dxa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6447C6" w:rsidRPr="00394C05" w:rsidRDefault="009C64E9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58" w:type="dxa"/>
          </w:tcPr>
          <w:p w:rsidR="006447C6" w:rsidRPr="00394C05" w:rsidRDefault="009C64E9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47C6" w:rsidRPr="009B4496" w:rsidTr="00394C05">
        <w:tc>
          <w:tcPr>
            <w:tcW w:w="444" w:type="dxa"/>
          </w:tcPr>
          <w:p w:rsidR="006447C6" w:rsidRPr="009B4496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6447C6" w:rsidRPr="00394C05" w:rsidRDefault="006447C6" w:rsidP="007170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 пос. Дятлово Выборгского района Ленинградской области</w:t>
            </w:r>
          </w:p>
        </w:tc>
        <w:tc>
          <w:tcPr>
            <w:tcW w:w="992" w:type="dxa"/>
          </w:tcPr>
          <w:p w:rsidR="006447C6" w:rsidRPr="00394C05" w:rsidRDefault="006447C6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6447C6" w:rsidRPr="00394C05" w:rsidRDefault="009C64E9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58" w:type="dxa"/>
          </w:tcPr>
          <w:p w:rsidR="006447C6" w:rsidRPr="00394C05" w:rsidRDefault="009C64E9" w:rsidP="007170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6447C6" w:rsidRDefault="006447C6" w:rsidP="00DD692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FF">
        <w:rPr>
          <w:rFonts w:ascii="Times New Roman" w:hAnsi="Times New Roman" w:cs="Times New Roman"/>
          <w:sz w:val="28"/>
          <w:szCs w:val="28"/>
        </w:rPr>
        <w:t xml:space="preserve">Кроме  того, в рамках указанных программ предусмотрено выполнение мероприятий по </w:t>
      </w:r>
      <w:proofErr w:type="spellStart"/>
      <w:r w:rsidRPr="00F059F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F059FF">
        <w:rPr>
          <w:rFonts w:ascii="Times New Roman" w:hAnsi="Times New Roman" w:cs="Times New Roman"/>
          <w:sz w:val="28"/>
          <w:szCs w:val="28"/>
        </w:rPr>
        <w:t xml:space="preserve"> населенных пунктов (домовладений). </w:t>
      </w:r>
    </w:p>
    <w:p w:rsidR="009D58A3" w:rsidRDefault="009D58A3" w:rsidP="00DD692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9B" w:rsidRPr="00DD6922" w:rsidRDefault="00BF419B" w:rsidP="00DD692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922">
        <w:rPr>
          <w:rFonts w:ascii="Times New Roman" w:hAnsi="Times New Roman" w:cs="Times New Roman"/>
          <w:b/>
          <w:sz w:val="28"/>
          <w:szCs w:val="28"/>
          <w:u w:val="single"/>
        </w:rPr>
        <w:t>6. Муниципальная программа</w:t>
      </w:r>
    </w:p>
    <w:p w:rsidR="00BF419B" w:rsidRPr="00DD6922" w:rsidRDefault="00BF419B" w:rsidP="00DD692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922">
        <w:rPr>
          <w:rFonts w:ascii="Times New Roman" w:hAnsi="Times New Roman" w:cs="Times New Roman"/>
          <w:b/>
          <w:sz w:val="28"/>
          <w:szCs w:val="28"/>
          <w:u w:val="single"/>
        </w:rPr>
        <w:t>«Благоустройство МО «Советское городское поселение»</w:t>
      </w:r>
    </w:p>
    <w:p w:rsidR="00BF419B" w:rsidRPr="00DD6922" w:rsidRDefault="00BF419B" w:rsidP="00DD69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F419B" w:rsidRPr="00DD6922" w:rsidRDefault="00BF419B" w:rsidP="00DD692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922">
        <w:rPr>
          <w:rFonts w:ascii="Times New Roman" w:hAnsi="Times New Roman" w:cs="Times New Roman"/>
          <w:sz w:val="28"/>
          <w:szCs w:val="28"/>
        </w:rPr>
        <w:t>Исполнение по муниципальной программе «Благоустройство МО «Советское городское поселение» за 2024 год и</w:t>
      </w:r>
      <w:r w:rsidR="002A0941">
        <w:rPr>
          <w:rFonts w:ascii="Times New Roman" w:hAnsi="Times New Roman" w:cs="Times New Roman"/>
          <w:sz w:val="28"/>
          <w:szCs w:val="28"/>
        </w:rPr>
        <w:t xml:space="preserve"> </w:t>
      </w:r>
      <w:r w:rsidRPr="00DD6922">
        <w:rPr>
          <w:rFonts w:ascii="Times New Roman" w:hAnsi="Times New Roman" w:cs="Times New Roman"/>
          <w:sz w:val="28"/>
          <w:szCs w:val="28"/>
        </w:rPr>
        <w:t xml:space="preserve">составило 16 977 451,24 рублей или 68,4% к уточненному годовому плану (план – 24 836 826,08 рублей), в том числе: </w:t>
      </w:r>
    </w:p>
    <w:p w:rsidR="00BF419B" w:rsidRPr="00DD6922" w:rsidRDefault="00BF419B" w:rsidP="00DD692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922">
        <w:rPr>
          <w:rFonts w:ascii="Times New Roman" w:hAnsi="Times New Roman" w:cs="Times New Roman"/>
          <w:sz w:val="28"/>
          <w:szCs w:val="28"/>
        </w:rPr>
        <w:t xml:space="preserve">1. Процессная часть направлена на </w:t>
      </w:r>
      <w:r w:rsidRPr="00DD6922">
        <w:rPr>
          <w:rFonts w:ascii="Times New Roman" w:hAnsi="Times New Roman" w:cs="Times New Roman"/>
          <w:i/>
          <w:sz w:val="28"/>
          <w:szCs w:val="28"/>
        </w:rPr>
        <w:t>реализацию комплекса процессных мероприятий  «Благоустройство</w:t>
      </w:r>
      <w:r w:rsidRPr="00DD6922">
        <w:rPr>
          <w:rFonts w:ascii="Times New Roman" w:hAnsi="Times New Roman" w:cs="Times New Roman"/>
          <w:sz w:val="28"/>
          <w:szCs w:val="28"/>
        </w:rPr>
        <w:t>» (годовой план –</w:t>
      </w:r>
      <w:r w:rsidRPr="00DD69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922">
        <w:rPr>
          <w:rFonts w:ascii="Times New Roman" w:hAnsi="Times New Roman" w:cs="Times New Roman"/>
          <w:sz w:val="28"/>
          <w:szCs w:val="28"/>
        </w:rPr>
        <w:t>24 580 149,88 рублей, исполнено – 16 964 073,70 рублей)</w:t>
      </w:r>
      <w:r w:rsidRPr="00DD69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D6922">
        <w:rPr>
          <w:rFonts w:ascii="Times New Roman" w:hAnsi="Times New Roman" w:cs="Times New Roman"/>
          <w:sz w:val="28"/>
          <w:szCs w:val="28"/>
        </w:rPr>
        <w:t xml:space="preserve">произведены следующие расходы </w:t>
      </w:r>
      <w:proofErr w:type="gramStart"/>
      <w:r w:rsidRPr="00DD69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6922">
        <w:rPr>
          <w:rFonts w:ascii="Times New Roman" w:hAnsi="Times New Roman" w:cs="Times New Roman"/>
          <w:sz w:val="28"/>
          <w:szCs w:val="28"/>
        </w:rPr>
        <w:t>:</w:t>
      </w:r>
    </w:p>
    <w:p w:rsidR="00BF419B" w:rsidRPr="00DD6922" w:rsidRDefault="00BF419B" w:rsidP="007D45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922">
        <w:rPr>
          <w:rFonts w:ascii="Times New Roman" w:hAnsi="Times New Roman" w:cs="Times New Roman"/>
          <w:sz w:val="28"/>
          <w:szCs w:val="28"/>
        </w:rPr>
        <w:t>- уличное освещение населенных пунктов – 8 263 309,56 рублей;</w:t>
      </w:r>
    </w:p>
    <w:p w:rsidR="00BF419B" w:rsidRPr="00DD6922" w:rsidRDefault="00BF419B" w:rsidP="007D458D">
      <w:pPr>
        <w:pStyle w:val="a8"/>
        <w:ind w:firstLine="70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DD6922">
        <w:rPr>
          <w:rFonts w:ascii="Times New Roman" w:hAnsi="Times New Roman" w:cs="Times New Roman"/>
          <w:sz w:val="28"/>
          <w:szCs w:val="28"/>
        </w:rPr>
        <w:t>- т</w:t>
      </w:r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ехническое обслуживание воздушных линий, содержание и ремонт объектов наружного освещения – 1 800 000,00 рублей;</w:t>
      </w:r>
    </w:p>
    <w:p w:rsidR="00BF419B" w:rsidRPr="00DD6922" w:rsidRDefault="00BF419B" w:rsidP="007D45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922">
        <w:rPr>
          <w:rFonts w:ascii="Times New Roman" w:hAnsi="Times New Roman" w:cs="Times New Roman"/>
          <w:sz w:val="28"/>
          <w:szCs w:val="28"/>
        </w:rPr>
        <w:t>- п</w:t>
      </w:r>
      <w:r w:rsidRPr="00DD6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роекты на строительство сетей наружного освещения, технологическое присоединение энергетических устройств – 221 926,74 рублей;</w:t>
      </w:r>
    </w:p>
    <w:p w:rsidR="00BF419B" w:rsidRPr="00DD6922" w:rsidRDefault="00BF419B" w:rsidP="007D458D">
      <w:pPr>
        <w:pStyle w:val="a8"/>
        <w:ind w:firstLine="70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- ручную уборку мест массового отдыха, тротуаров, газонов – 2 437 587,00 рублей;</w:t>
      </w:r>
    </w:p>
    <w:p w:rsidR="00BF419B" w:rsidRPr="00DD6922" w:rsidRDefault="00BF419B" w:rsidP="007D458D">
      <w:pPr>
        <w:pStyle w:val="a8"/>
        <w:ind w:firstLine="70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- механизированную уборку тротуаров – 498 500,00 рублей;</w:t>
      </w:r>
    </w:p>
    <w:p w:rsidR="00BF419B" w:rsidRPr="00DD6922" w:rsidRDefault="00BF419B" w:rsidP="007D458D">
      <w:pPr>
        <w:pStyle w:val="a8"/>
        <w:ind w:firstLine="70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- кошение – 329 456,34 рублей;</w:t>
      </w:r>
    </w:p>
    <w:p w:rsidR="00804F54" w:rsidRDefault="00BF419B" w:rsidP="007D458D">
      <w:pPr>
        <w:pStyle w:val="a8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- спил аварийно-опасных деревьев – 295 944,38 рублей;</w:t>
      </w:r>
      <w:r w:rsidR="00394C05" w:rsidRPr="00394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F419B" w:rsidRPr="00DD6922" w:rsidRDefault="00BF419B" w:rsidP="007D458D">
      <w:pPr>
        <w:pStyle w:val="a8"/>
        <w:ind w:firstLine="70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- санитарную обрезку кустов и деревьев – 182 099,28 рублей;</w:t>
      </w:r>
    </w:p>
    <w:p w:rsidR="00BF419B" w:rsidRPr="00DD6922" w:rsidRDefault="00BF419B" w:rsidP="007D458D">
      <w:pPr>
        <w:pStyle w:val="a8"/>
        <w:ind w:firstLine="70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DD6922">
        <w:rPr>
          <w:rFonts w:ascii="Times New Roman" w:hAnsi="Times New Roman" w:cs="Times New Roman"/>
          <w:sz w:val="28"/>
          <w:szCs w:val="28"/>
        </w:rPr>
        <w:t xml:space="preserve">- </w:t>
      </w:r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содержание территорий гражданских кладбищ п</w:t>
      </w:r>
      <w:proofErr w:type="gramStart"/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.С</w:t>
      </w:r>
      <w:proofErr w:type="gramEnd"/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оветский, п.Дятлово, </w:t>
      </w:r>
      <w:proofErr w:type="spellStart"/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п.Соколинское</w:t>
      </w:r>
      <w:proofErr w:type="spellEnd"/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, п. Медянка – 1 282 057,09 рублей;</w:t>
      </w:r>
    </w:p>
    <w:p w:rsidR="00BF419B" w:rsidRPr="00DD6922" w:rsidRDefault="00BF419B" w:rsidP="007D458D">
      <w:pPr>
        <w:pStyle w:val="a8"/>
        <w:ind w:firstLine="70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lastRenderedPageBreak/>
        <w:t>- содержание воинских захоронений МО «Советское городское поселение» - 215 000,00 рублей;</w:t>
      </w:r>
    </w:p>
    <w:p w:rsidR="00BF419B" w:rsidRPr="00DD6922" w:rsidRDefault="00BF419B" w:rsidP="007D458D">
      <w:pPr>
        <w:pStyle w:val="a8"/>
        <w:ind w:firstLine="70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DD6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контейнерных площадок, вывоз мусора после субботника  </w:t>
      </w:r>
      <w:r w:rsidRPr="00DD692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– 826 400,00 рублей;</w:t>
      </w:r>
    </w:p>
    <w:p w:rsidR="00BF419B" w:rsidRPr="00DD6922" w:rsidRDefault="00BF419B" w:rsidP="007D458D">
      <w:pPr>
        <w:pStyle w:val="a8"/>
        <w:ind w:firstLine="70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DD6922">
        <w:rPr>
          <w:rFonts w:ascii="Times New Roman" w:hAnsi="Times New Roman" w:cs="Times New Roman"/>
          <w:sz w:val="28"/>
          <w:szCs w:val="28"/>
        </w:rPr>
        <w:t>- содержание детских площадок – 300 000,00 рублей;</w:t>
      </w:r>
    </w:p>
    <w:p w:rsidR="00BF419B" w:rsidRPr="00CD598E" w:rsidRDefault="00BF419B" w:rsidP="007D458D">
      <w:pPr>
        <w:pStyle w:val="a8"/>
        <w:ind w:firstLine="708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CD598E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- приобретение оборудования для оформления и украшения территории </w:t>
      </w:r>
      <w:r w:rsidRPr="00CD598E">
        <w:rPr>
          <w:rFonts w:ascii="Times New Roman" w:hAnsi="Times New Roman" w:cs="Times New Roman"/>
          <w:sz w:val="28"/>
          <w:szCs w:val="28"/>
        </w:rPr>
        <w:t>муниципального образования «Советское городское поселение» Выборгского района Ленинградской области</w:t>
      </w:r>
      <w:r w:rsidRPr="00CD598E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к праздничным государственным и тематическим датам - 219 960,00 рублей;</w:t>
      </w:r>
    </w:p>
    <w:p w:rsidR="00BF419B" w:rsidRPr="00DD6922" w:rsidRDefault="00BF419B" w:rsidP="00DD692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оплату исполнительского сбора – 50 000,00 рублей;</w:t>
      </w:r>
    </w:p>
    <w:p w:rsidR="00BF419B" w:rsidRPr="00DD6922" w:rsidRDefault="00BF419B" w:rsidP="00DD692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оценку эффективности на борьбу с борщевиком Сосновского – 41 833,31 рублей;</w:t>
      </w:r>
    </w:p>
    <w:p w:rsidR="00BF419B" w:rsidRPr="00DD6922" w:rsidRDefault="00BF419B" w:rsidP="002914D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4D6">
        <w:rPr>
          <w:rFonts w:ascii="Times New Roman" w:eastAsia="Bitstream Vera Sans" w:hAnsi="Times New Roman" w:cs="Times New Roman"/>
          <w:bCs/>
          <w:kern w:val="1"/>
          <w:sz w:val="28"/>
          <w:szCs w:val="28"/>
          <w:lang w:eastAsia="hi-IN" w:bidi="hi-IN"/>
        </w:rPr>
        <w:t xml:space="preserve">2. Проектная часть запланирована в рамках </w:t>
      </w:r>
      <w:r w:rsidRPr="002914D6">
        <w:rPr>
          <w:rFonts w:ascii="Times New Roman" w:hAnsi="Times New Roman" w:cs="Times New Roman"/>
          <w:bCs/>
          <w:i/>
          <w:iCs/>
          <w:sz w:val="28"/>
          <w:szCs w:val="28"/>
        </w:rPr>
        <w:t>отраслевого проекта</w:t>
      </w:r>
      <w:r w:rsidRPr="002914D6">
        <w:rPr>
          <w:rFonts w:ascii="Times New Roman" w:hAnsi="Times New Roman" w:cs="Times New Roman"/>
          <w:sz w:val="28"/>
          <w:szCs w:val="28"/>
        </w:rPr>
        <w:t xml:space="preserve"> </w:t>
      </w:r>
      <w:r w:rsidRPr="002914D6">
        <w:rPr>
          <w:rFonts w:ascii="Times New Roman" w:hAnsi="Times New Roman" w:cs="Times New Roman"/>
          <w:i/>
          <w:sz w:val="28"/>
          <w:szCs w:val="28"/>
        </w:rPr>
        <w:t xml:space="preserve">«Благоустройство сельских территорий» </w:t>
      </w:r>
      <w:r w:rsidRPr="002914D6">
        <w:rPr>
          <w:rFonts w:ascii="Times New Roman" w:hAnsi="Times New Roman" w:cs="Times New Roman"/>
          <w:sz w:val="28"/>
          <w:szCs w:val="28"/>
        </w:rPr>
        <w:t xml:space="preserve">на софинансирование мероприятий по борьбе с борщевиком Сосновского за 2024 год исполнение составило 13 377,54 рублей или 5,2% от годового плана (годовой план – 256 676,20 рублей). Низкий процент исполнения обусловлен </w:t>
      </w:r>
      <w:r w:rsidRPr="002914D6">
        <w:rPr>
          <w:rFonts w:ascii="Times New Roman" w:hAnsi="Times New Roman" w:cs="Times New Roman"/>
          <w:color w:val="000000"/>
          <w:sz w:val="28"/>
          <w:szCs w:val="28"/>
        </w:rPr>
        <w:t>расторжением в одностороннем порядке муниципального контракта №148/2024 от 15.04.2024г., в связи с некачественным оказанием услуг по проведению химических мероприятий по уничтожению борщевика Сосновского.</w:t>
      </w:r>
    </w:p>
    <w:p w:rsidR="00DD6922" w:rsidRDefault="00DD6922" w:rsidP="00DD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114"/>
        <w:tblW w:w="0" w:type="auto"/>
        <w:tblLook w:val="0000"/>
      </w:tblPr>
      <w:tblGrid>
        <w:gridCol w:w="534"/>
        <w:gridCol w:w="7371"/>
        <w:gridCol w:w="1698"/>
      </w:tblGrid>
      <w:tr w:rsidR="00DD6922" w:rsidRPr="00707CDB" w:rsidTr="00717016">
        <w:trPr>
          <w:trHeight w:val="430"/>
        </w:trPr>
        <w:tc>
          <w:tcPr>
            <w:tcW w:w="9603" w:type="dxa"/>
            <w:gridSpan w:val="3"/>
          </w:tcPr>
          <w:p w:rsidR="00DD6922" w:rsidRPr="00394C05" w:rsidRDefault="00DD6922" w:rsidP="007170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Муниципальная программа</w:t>
            </w:r>
          </w:p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Благоустройство МО «Советское городское поселение»</w:t>
            </w:r>
          </w:p>
        </w:tc>
      </w:tr>
      <w:tr w:rsidR="00DD6922" w:rsidRPr="00707CDB" w:rsidTr="00717016">
        <w:trPr>
          <w:trHeight w:val="242"/>
        </w:trPr>
        <w:tc>
          <w:tcPr>
            <w:tcW w:w="9603" w:type="dxa"/>
            <w:gridSpan w:val="3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ind w:left="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Уличное освещение</w:t>
            </w:r>
          </w:p>
        </w:tc>
      </w:tr>
      <w:tr w:rsidR="00DD6922" w:rsidRPr="00707CDB" w:rsidTr="00DD6922">
        <w:tblPrEx>
          <w:tblLook w:val="04A0"/>
        </w:tblPrEx>
        <w:tc>
          <w:tcPr>
            <w:tcW w:w="534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 населенных пунктов</w:t>
            </w:r>
          </w:p>
        </w:tc>
        <w:tc>
          <w:tcPr>
            <w:tcW w:w="1698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8 263 309,56</w:t>
            </w:r>
          </w:p>
        </w:tc>
      </w:tr>
      <w:tr w:rsidR="00DD6922" w:rsidRPr="00707CDB" w:rsidTr="00DD6922">
        <w:tblPrEx>
          <w:tblLook w:val="04A0"/>
        </w:tblPrEx>
        <w:tc>
          <w:tcPr>
            <w:tcW w:w="534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воздушных линий, содержание и ремонт объектов наружного освещения</w:t>
            </w:r>
          </w:p>
        </w:tc>
        <w:tc>
          <w:tcPr>
            <w:tcW w:w="1698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1 800 000,00</w:t>
            </w:r>
          </w:p>
        </w:tc>
      </w:tr>
      <w:tr w:rsidR="00DD6922" w:rsidRPr="00707CDB" w:rsidTr="00DD6922">
        <w:tblPrEx>
          <w:tblLook w:val="04A0"/>
        </w:tblPrEx>
        <w:tc>
          <w:tcPr>
            <w:tcW w:w="534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Проекты на строительство сетей наружного освещения, технологическое присоединение энергетических устройств</w:t>
            </w:r>
          </w:p>
        </w:tc>
        <w:tc>
          <w:tcPr>
            <w:tcW w:w="1698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221 926,74</w:t>
            </w:r>
          </w:p>
        </w:tc>
      </w:tr>
      <w:tr w:rsidR="00DD6922" w:rsidRPr="00707CDB" w:rsidTr="00717016">
        <w:trPr>
          <w:trHeight w:val="360"/>
        </w:trPr>
        <w:tc>
          <w:tcPr>
            <w:tcW w:w="9603" w:type="dxa"/>
            <w:gridSpan w:val="3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ind w:left="108" w:firstLine="567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Содержание и уборка территорий улиц, площадей, тротуаров</w:t>
            </w:r>
          </w:p>
        </w:tc>
      </w:tr>
      <w:tr w:rsidR="00DD6922" w:rsidRPr="00707CDB" w:rsidTr="0089020B">
        <w:tblPrEx>
          <w:tblLook w:val="04A0"/>
        </w:tblPrEx>
        <w:trPr>
          <w:trHeight w:val="403"/>
        </w:trPr>
        <w:tc>
          <w:tcPr>
            <w:tcW w:w="534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Ручная уборка мест массового отдыха, тротуаров, газонов</w:t>
            </w:r>
          </w:p>
        </w:tc>
        <w:tc>
          <w:tcPr>
            <w:tcW w:w="1698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2 437 587,00</w:t>
            </w:r>
          </w:p>
        </w:tc>
      </w:tr>
      <w:tr w:rsidR="00DD6922" w:rsidRPr="00707CDB" w:rsidTr="00DD6922">
        <w:tblPrEx>
          <w:tblLook w:val="04A0"/>
        </w:tblPrEx>
        <w:tc>
          <w:tcPr>
            <w:tcW w:w="534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Механизированная уборка тротуаров</w:t>
            </w:r>
          </w:p>
        </w:tc>
        <w:tc>
          <w:tcPr>
            <w:tcW w:w="1698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498 500,00</w:t>
            </w:r>
          </w:p>
        </w:tc>
      </w:tr>
      <w:tr w:rsidR="00DD6922" w:rsidRPr="00707CDB" w:rsidTr="00717016">
        <w:trPr>
          <w:trHeight w:val="360"/>
        </w:trPr>
        <w:tc>
          <w:tcPr>
            <w:tcW w:w="9603" w:type="dxa"/>
            <w:gridSpan w:val="3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ind w:left="108" w:firstLine="56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Озеленение</w:t>
            </w:r>
          </w:p>
        </w:tc>
      </w:tr>
      <w:tr w:rsidR="00DD6922" w:rsidRPr="00707CDB" w:rsidTr="00DD6922">
        <w:tblPrEx>
          <w:tblLook w:val="04A0"/>
        </w:tblPrEx>
        <w:tc>
          <w:tcPr>
            <w:tcW w:w="534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DD6922" w:rsidRPr="00394C05" w:rsidRDefault="00DD6922" w:rsidP="00717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Кошение газонов</w:t>
            </w:r>
          </w:p>
        </w:tc>
        <w:tc>
          <w:tcPr>
            <w:tcW w:w="1698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329 456,34</w:t>
            </w:r>
          </w:p>
        </w:tc>
      </w:tr>
      <w:tr w:rsidR="00DD6922" w:rsidRPr="00707CDB" w:rsidTr="00DD6922">
        <w:tblPrEx>
          <w:tblLook w:val="04A0"/>
        </w:tblPrEx>
        <w:tc>
          <w:tcPr>
            <w:tcW w:w="534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Санитарная обрезка кустов и деревьев</w:t>
            </w:r>
          </w:p>
        </w:tc>
        <w:tc>
          <w:tcPr>
            <w:tcW w:w="1698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182 099,28</w:t>
            </w:r>
          </w:p>
        </w:tc>
      </w:tr>
      <w:tr w:rsidR="00DD6922" w:rsidRPr="00707CDB" w:rsidTr="00DD6922">
        <w:tblPrEx>
          <w:tblLook w:val="04A0"/>
        </w:tblPrEx>
        <w:trPr>
          <w:trHeight w:val="457"/>
        </w:trPr>
        <w:tc>
          <w:tcPr>
            <w:tcW w:w="534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D6922" w:rsidRPr="00394C05" w:rsidRDefault="00394C05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Спил ав</w:t>
            </w:r>
            <w:r w:rsidR="00DD6922"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арийно-опасных деревьев на террит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D6922"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 МО «Советское городское поселение»</w:t>
            </w:r>
          </w:p>
        </w:tc>
        <w:tc>
          <w:tcPr>
            <w:tcW w:w="1698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295 944,38</w:t>
            </w:r>
          </w:p>
        </w:tc>
      </w:tr>
      <w:tr w:rsidR="00DD6922" w:rsidRPr="00707CDB" w:rsidTr="00717016">
        <w:trPr>
          <w:trHeight w:val="384"/>
        </w:trPr>
        <w:tc>
          <w:tcPr>
            <w:tcW w:w="9603" w:type="dxa"/>
            <w:gridSpan w:val="3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ind w:left="108" w:firstLine="56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</w:tr>
      <w:tr w:rsidR="00DD6922" w:rsidRPr="00707CDB" w:rsidTr="00DD6922">
        <w:tblPrEx>
          <w:tblLook w:val="04A0"/>
        </w:tblPrEx>
        <w:tc>
          <w:tcPr>
            <w:tcW w:w="534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DD6922" w:rsidRPr="00394C05" w:rsidRDefault="00DD6922" w:rsidP="00717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территорий гражданских кладбищ</w:t>
            </w:r>
          </w:p>
        </w:tc>
        <w:tc>
          <w:tcPr>
            <w:tcW w:w="1698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1 282 057,09</w:t>
            </w:r>
          </w:p>
        </w:tc>
      </w:tr>
      <w:tr w:rsidR="00DD6922" w:rsidRPr="00707CDB" w:rsidTr="00DD6922">
        <w:tblPrEx>
          <w:tblLook w:val="04A0"/>
        </w:tblPrEx>
        <w:tc>
          <w:tcPr>
            <w:tcW w:w="534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воинских захоронений</w:t>
            </w:r>
          </w:p>
        </w:tc>
        <w:tc>
          <w:tcPr>
            <w:tcW w:w="1698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215 000,00</w:t>
            </w:r>
          </w:p>
        </w:tc>
      </w:tr>
      <w:tr w:rsidR="00DD6922" w:rsidRPr="00707CDB" w:rsidTr="00717016">
        <w:trPr>
          <w:trHeight w:val="384"/>
        </w:trPr>
        <w:tc>
          <w:tcPr>
            <w:tcW w:w="9603" w:type="dxa"/>
            <w:gridSpan w:val="3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ind w:left="108" w:firstLine="56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Организация и содержание территорий поселения</w:t>
            </w:r>
          </w:p>
        </w:tc>
      </w:tr>
      <w:tr w:rsidR="00DD6922" w:rsidRPr="00707CDB" w:rsidTr="002A0941">
        <w:tblPrEx>
          <w:tblLook w:val="04A0"/>
        </w:tblPrEx>
        <w:tc>
          <w:tcPr>
            <w:tcW w:w="534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контейнерных площадок</w:t>
            </w:r>
          </w:p>
        </w:tc>
        <w:tc>
          <w:tcPr>
            <w:tcW w:w="1698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826 400,00</w:t>
            </w:r>
          </w:p>
        </w:tc>
      </w:tr>
      <w:tr w:rsidR="00DD6922" w:rsidRPr="00707CDB" w:rsidTr="002A0941">
        <w:tblPrEx>
          <w:tblLook w:val="04A0"/>
        </w:tblPrEx>
        <w:tc>
          <w:tcPr>
            <w:tcW w:w="534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эффективности проведенного комплекса </w:t>
            </w: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 по борьбе с борщевиком Сосновского</w:t>
            </w:r>
          </w:p>
        </w:tc>
        <w:tc>
          <w:tcPr>
            <w:tcW w:w="1698" w:type="dxa"/>
          </w:tcPr>
          <w:p w:rsidR="00DD6922" w:rsidRPr="00804F54" w:rsidRDefault="002A0941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4F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41 833,31</w:t>
            </w:r>
          </w:p>
        </w:tc>
      </w:tr>
      <w:tr w:rsidR="00DD6922" w:rsidRPr="00707CDB" w:rsidTr="002A0941">
        <w:tblPrEx>
          <w:tblLook w:val="04A0"/>
        </w:tblPrEx>
        <w:tc>
          <w:tcPr>
            <w:tcW w:w="534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C05">
              <w:rPr>
                <w:rFonts w:ascii="Times New Roman" w:eastAsia="Bitstream Vera Sans" w:hAnsi="Times New Roman" w:cs="Times New Roman"/>
                <w:kern w:val="1"/>
                <w:sz w:val="28"/>
                <w:szCs w:val="28"/>
                <w:lang w:eastAsia="hi-IN" w:bidi="hi-IN"/>
              </w:rPr>
              <w:t>Содержание детских площадок</w:t>
            </w:r>
          </w:p>
        </w:tc>
        <w:tc>
          <w:tcPr>
            <w:tcW w:w="1698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300 000,00</w:t>
            </w:r>
          </w:p>
        </w:tc>
      </w:tr>
      <w:tr w:rsidR="00DD6922" w:rsidRPr="00707CDB" w:rsidTr="002A0941">
        <w:tblPrEx>
          <w:tblLook w:val="04A0"/>
        </w:tblPrEx>
        <w:tc>
          <w:tcPr>
            <w:tcW w:w="534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98E">
              <w:rPr>
                <w:rFonts w:ascii="Times New Roman" w:eastAsia="Bitstream Vera Sans" w:hAnsi="Times New Roman" w:cs="Times New Roman"/>
                <w:kern w:val="1"/>
                <w:sz w:val="28"/>
                <w:szCs w:val="28"/>
                <w:lang w:eastAsia="hi-IN" w:bidi="hi-IN"/>
              </w:rPr>
              <w:t>Приобретение оборудования для оформления и украшения МО «Советское городское поселение» к праздничным государственным и тематическим датам</w:t>
            </w:r>
          </w:p>
        </w:tc>
        <w:tc>
          <w:tcPr>
            <w:tcW w:w="1698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219 960,00</w:t>
            </w:r>
          </w:p>
        </w:tc>
      </w:tr>
      <w:tr w:rsidR="00DD6922" w:rsidRPr="00707CDB" w:rsidTr="002A0941">
        <w:tblPrEx>
          <w:tblLook w:val="04A0"/>
        </w:tblPrEx>
        <w:tc>
          <w:tcPr>
            <w:tcW w:w="534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D6922" w:rsidRPr="00394C05" w:rsidRDefault="002A0941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Оплата исполнительского сбора</w:t>
            </w:r>
          </w:p>
        </w:tc>
        <w:tc>
          <w:tcPr>
            <w:tcW w:w="1698" w:type="dxa"/>
          </w:tcPr>
          <w:p w:rsidR="00DD6922" w:rsidRPr="00394C05" w:rsidRDefault="00DD6922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2A0941" w:rsidRPr="0039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0 000,00</w:t>
            </w:r>
          </w:p>
        </w:tc>
      </w:tr>
      <w:tr w:rsidR="00A152AE" w:rsidRPr="00707CDB" w:rsidTr="007632D7">
        <w:tblPrEx>
          <w:tblLook w:val="04A0"/>
        </w:tblPrEx>
        <w:tc>
          <w:tcPr>
            <w:tcW w:w="9603" w:type="dxa"/>
            <w:gridSpan w:val="3"/>
          </w:tcPr>
          <w:p w:rsidR="00A152AE" w:rsidRPr="007D458D" w:rsidRDefault="00A152AE" w:rsidP="00A15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45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Отраслевой проект</w:t>
            </w:r>
            <w:r w:rsidRPr="007D4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45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«Благоустройство сельских территорий»</w:t>
            </w:r>
          </w:p>
        </w:tc>
      </w:tr>
      <w:tr w:rsidR="00A152AE" w:rsidRPr="00707CDB" w:rsidTr="002A0941">
        <w:tblPrEx>
          <w:tblLook w:val="04A0"/>
        </w:tblPrEx>
        <w:tc>
          <w:tcPr>
            <w:tcW w:w="534" w:type="dxa"/>
          </w:tcPr>
          <w:p w:rsidR="00A152AE" w:rsidRPr="007D458D" w:rsidRDefault="00A152AE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45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A152AE" w:rsidRPr="007D458D" w:rsidRDefault="00A152AE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58D">
              <w:rPr>
                <w:rFonts w:ascii="Times New Roman" w:hAnsi="Times New Roman" w:cs="Times New Roman"/>
                <w:sz w:val="28"/>
                <w:szCs w:val="28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698" w:type="dxa"/>
          </w:tcPr>
          <w:p w:rsidR="00A152AE" w:rsidRPr="007D458D" w:rsidRDefault="00A152AE" w:rsidP="00717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45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13 377,54</w:t>
            </w:r>
          </w:p>
        </w:tc>
      </w:tr>
      <w:tr w:rsidR="00DD6922" w:rsidRPr="00707CDB" w:rsidTr="00717016">
        <w:tblPrEx>
          <w:tblLook w:val="04A0"/>
        </w:tblPrEx>
        <w:tc>
          <w:tcPr>
            <w:tcW w:w="9603" w:type="dxa"/>
            <w:gridSpan w:val="3"/>
          </w:tcPr>
          <w:p w:rsidR="00DD6922" w:rsidRPr="007D458D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7D45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по программе: </w:t>
            </w:r>
            <w:r w:rsidR="002A0941" w:rsidRPr="007D45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16 977 451,24 </w:t>
            </w:r>
            <w:r w:rsidR="002A0941" w:rsidRPr="007D458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рублей</w:t>
            </w:r>
            <w:r w:rsidR="00A152AE" w:rsidRPr="007D458D">
              <w:rPr>
                <w:rFonts w:ascii="Times New Roman" w:hAnsi="Times New Roman" w:cs="Times New Roman"/>
                <w:b/>
                <w:sz w:val="28"/>
                <w:szCs w:val="28"/>
              </w:rPr>
              <w:t>, в т.ч. средства бюджета Ленинградской области 12 307,34 рублей</w:t>
            </w:r>
          </w:p>
          <w:p w:rsidR="00DD6922" w:rsidRPr="007D458D" w:rsidRDefault="00DD6922" w:rsidP="0071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A0941" w:rsidRDefault="002A0941" w:rsidP="002A0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</w:t>
      </w:r>
      <w:r w:rsidRPr="006F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 большая часть денежных сре</w:t>
      </w:r>
      <w:proofErr w:type="gramStart"/>
      <w:r w:rsidRPr="006F7CD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6F7CD3"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едусмотренных  на реализацию муниципальной программы «Благоустройство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F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израсходована</w:t>
      </w:r>
      <w:r w:rsidRPr="006F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оплату </w:t>
      </w:r>
      <w:r w:rsidRPr="006F7CD3">
        <w:rPr>
          <w:rFonts w:ascii="Times New Roman" w:hAnsi="Times New Roman" w:cs="Times New Roman"/>
          <w:color w:val="000000"/>
          <w:sz w:val="28"/>
          <w:szCs w:val="28"/>
        </w:rPr>
        <w:t>уличного освещения населенных 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r w:rsidRPr="0063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обслуживание,  </w:t>
      </w:r>
      <w:r w:rsidRPr="0063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и ремонт объектов наружного освещени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</w:p>
    <w:p w:rsidR="00724795" w:rsidRPr="00804F54" w:rsidRDefault="002A0941" w:rsidP="00804F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 развития  на территории муниципального образования сетей уличного освещен</w:t>
      </w:r>
      <w:r w:rsidR="00724795">
        <w:rPr>
          <w:rFonts w:ascii="Times New Roman" w:hAnsi="Times New Roman" w:cs="Times New Roman"/>
          <w:color w:val="000000"/>
          <w:sz w:val="28"/>
          <w:szCs w:val="28"/>
        </w:rPr>
        <w:t>ия, в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была разработана проектно-сметная документация  на строительство линий наружного  электроосвещения  </w:t>
      </w:r>
      <w:r w:rsidR="00724795">
        <w:rPr>
          <w:rFonts w:ascii="Times New Roman" w:hAnsi="Times New Roman" w:cs="Times New Roman"/>
          <w:color w:val="000000"/>
          <w:sz w:val="28"/>
          <w:szCs w:val="28"/>
        </w:rPr>
        <w:t>по улицам Камышовая, Левобережная,</w:t>
      </w:r>
      <w:r w:rsidR="00804F54">
        <w:rPr>
          <w:rFonts w:ascii="Times New Roman" w:hAnsi="Times New Roman" w:cs="Times New Roman"/>
          <w:color w:val="000000"/>
          <w:sz w:val="28"/>
          <w:szCs w:val="28"/>
        </w:rPr>
        <w:t xml:space="preserve"> Правобережная в пос. Матросово, что в дальнейшем позволит решить вопрос уличного освещения по указанным улицам.</w:t>
      </w:r>
    </w:p>
    <w:p w:rsidR="002A0941" w:rsidRPr="00246B31" w:rsidRDefault="002A0941" w:rsidP="002A09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b/>
          <w:sz w:val="28"/>
          <w:szCs w:val="28"/>
        </w:rPr>
        <w:t>Детские и спортивные площадки</w:t>
      </w:r>
    </w:p>
    <w:p w:rsidR="002A0941" w:rsidRPr="002361A0" w:rsidRDefault="00724795" w:rsidP="002A0941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</w:t>
      </w:r>
      <w:r w:rsidR="002A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был осуществлен текущий ремонт детских площадок в поселках </w:t>
      </w:r>
      <w:r w:rsidR="002A0941" w:rsidRPr="005D303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Советский, Токарево, Ландышевка, Матросово,</w:t>
      </w:r>
      <w:r w:rsidR="002A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Свердлово, Соколинское, Дятлово </w:t>
      </w:r>
      <w:r w:rsidR="002A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A0941" w:rsidRPr="00536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</w:t>
      </w:r>
      <w:r w:rsidR="002A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частичной </w:t>
      </w:r>
      <w:r w:rsidR="002A0941" w:rsidRPr="00536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заменой </w:t>
      </w:r>
      <w:r w:rsidR="002A0941" w:rsidRPr="00536B88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игрового оборудования</w:t>
      </w:r>
      <w:r w:rsidR="002A0941" w:rsidRPr="00536B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0941" w:rsidRDefault="002A0941" w:rsidP="002A0941">
      <w:pPr>
        <w:pStyle w:val="a8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0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Сбор  и хранение ТКО</w:t>
      </w:r>
    </w:p>
    <w:p w:rsidR="00724795" w:rsidRDefault="00724795" w:rsidP="002A0941">
      <w:pPr>
        <w:pStyle w:val="a8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0941" w:rsidRDefault="002A0941" w:rsidP="002A094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контейнерных площадок для сбора и хранения ТКО осуществляется на основании схемы размещения контейнерных площадок, утверждаемой в соответствии с генеральной схемой санитарной очистки территории муниципального образования.</w:t>
      </w:r>
      <w:r w:rsidRPr="007F6049">
        <w:rPr>
          <w:rFonts w:ascii="Times New Roman" w:hAnsi="Times New Roman" w:cs="Times New Roman"/>
          <w:sz w:val="28"/>
          <w:szCs w:val="28"/>
        </w:rPr>
        <w:t xml:space="preserve"> </w:t>
      </w:r>
      <w:r w:rsidR="00326C88">
        <w:rPr>
          <w:rFonts w:ascii="Times New Roman" w:hAnsi="Times New Roman" w:cs="Times New Roman"/>
          <w:sz w:val="28"/>
          <w:szCs w:val="28"/>
        </w:rPr>
        <w:t xml:space="preserve">В 2024 году был осуществлен капитальный и текущий ремонт </w:t>
      </w:r>
      <w:r w:rsidR="00326C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контейнерных площадок.</w:t>
      </w:r>
    </w:p>
    <w:p w:rsidR="00326C88" w:rsidRDefault="00CD598E" w:rsidP="00326C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D3">
        <w:rPr>
          <w:rFonts w:ascii="Times New Roman" w:hAnsi="Times New Roman" w:cs="Times New Roman"/>
          <w:sz w:val="28"/>
          <w:szCs w:val="28"/>
        </w:rPr>
        <w:t xml:space="preserve">Также  было </w:t>
      </w:r>
      <w:r w:rsidRPr="00A652D3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приобретено оборудование для оформления и украшения территории  поселения к праздничным государственным и тематическим датам,  </w:t>
      </w:r>
      <w:r w:rsidRPr="00A652D3">
        <w:rPr>
          <w:rFonts w:ascii="Times New Roman" w:hAnsi="Times New Roman" w:cs="Times New Roman"/>
          <w:sz w:val="28"/>
          <w:szCs w:val="28"/>
        </w:rPr>
        <w:t>закупл</w:t>
      </w:r>
      <w:r w:rsidR="00326C88">
        <w:rPr>
          <w:rFonts w:ascii="Times New Roman" w:hAnsi="Times New Roman" w:cs="Times New Roman"/>
          <w:sz w:val="28"/>
          <w:szCs w:val="28"/>
        </w:rPr>
        <w:t>ены световые консоли и гирлянды.</w:t>
      </w:r>
    </w:p>
    <w:p w:rsidR="007D68D8" w:rsidRPr="007D458D" w:rsidRDefault="00326C88" w:rsidP="007D45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58D">
        <w:rPr>
          <w:rFonts w:ascii="Times New Roman" w:hAnsi="Times New Roman" w:cs="Times New Roman"/>
          <w:sz w:val="28"/>
          <w:szCs w:val="28"/>
        </w:rPr>
        <w:t xml:space="preserve">В </w:t>
      </w:r>
      <w:r w:rsidR="00804F54"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 в рамках  </w:t>
      </w:r>
      <w:r w:rsidR="009D58A3"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45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ероприятий</w:t>
      </w:r>
      <w:r w:rsidR="009D58A3" w:rsidRPr="007D45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областного закона от 16.02.2024 №10-оз  "О содействии участию населения в осуществлении местного самоуправления в Ленинградской области"</w:t>
      </w:r>
      <w:r w:rsidRPr="007D45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предусмотрено приобретение и установка </w:t>
      </w:r>
      <w:r w:rsidR="007D68D8"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</w:t>
      </w:r>
      <w:r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площадки</w:t>
      </w:r>
      <w:r w:rsidR="007D68D8"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резиновым покрытием в пос. Дятлово</w:t>
      </w:r>
      <w:r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58A3" w:rsidRPr="007D458D" w:rsidRDefault="00326C88" w:rsidP="007D45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="004F491B"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 реализации м</w:t>
      </w:r>
      <w:r w:rsidR="004F491B" w:rsidRPr="007D45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ероприятий  </w:t>
      </w:r>
      <w:r w:rsidR="004F491B"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91B"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</w:t>
      </w:r>
      <w:r w:rsidR="004F491B" w:rsidRPr="007D45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оддержке</w:t>
      </w:r>
      <w:r w:rsidR="009D58A3" w:rsidRPr="007D45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развития общественной инфраструктуры муниципального значения</w:t>
      </w:r>
      <w:r w:rsidR="004F491B" w:rsidRPr="007D45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Ленинградской области предусмотрено приобретение и установка </w:t>
      </w:r>
      <w:r w:rsidR="004F491B"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площадки с резиновым покрытием в  </w:t>
      </w:r>
      <w:proofErr w:type="spellStart"/>
      <w:r w:rsidR="004F491B"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>гп</w:t>
      </w:r>
      <w:proofErr w:type="spellEnd"/>
      <w:r w:rsidR="004F491B"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D58A3"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Советский, ул. Садовая д. 29</w:t>
      </w:r>
      <w:r w:rsid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58A3"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9D58A3" w:rsidRPr="007D458D" w:rsidRDefault="009D58A3" w:rsidP="007D45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</w:pPr>
      <w:r w:rsidRPr="007D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="004F491B" w:rsidRPr="007D45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Отраслевого</w:t>
      </w:r>
      <w:r w:rsidRPr="007D45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проект</w:t>
      </w:r>
      <w:r w:rsidR="004F491B" w:rsidRPr="007D45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</w:t>
      </w:r>
      <w:r w:rsidRPr="007D45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"Благоустройство сельских территорий"</w:t>
      </w:r>
      <w:r w:rsidR="004F491B" w:rsidRPr="007D45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2025 году  будет продолжен</w:t>
      </w:r>
      <w:r w:rsidR="004F491B" w:rsidRPr="007D458D">
        <w:rPr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 xml:space="preserve"> комплекс</w:t>
      </w:r>
      <w:r w:rsidRPr="007D458D">
        <w:rPr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 xml:space="preserve"> мероприятий по борьбе с борщевиком Сосновского на территори</w:t>
      </w:r>
      <w:r w:rsidR="004F491B" w:rsidRPr="007D458D">
        <w:rPr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>и МО «Советское городское поселение»</w:t>
      </w:r>
    </w:p>
    <w:p w:rsidR="007D458D" w:rsidRPr="00651CBE" w:rsidRDefault="004F491B" w:rsidP="007D458D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58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458D">
        <w:rPr>
          <w:rFonts w:ascii="Times New Roman" w:hAnsi="Times New Roman" w:cs="Times New Roman"/>
          <w:color w:val="000000"/>
          <w:sz w:val="28"/>
          <w:szCs w:val="28"/>
        </w:rPr>
        <w:t xml:space="preserve">На 2026 год муниципальное образование включено в состав участников </w:t>
      </w:r>
      <w:r w:rsidR="007D458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7D458D" w:rsidRPr="00651CBE">
        <w:rPr>
          <w:rFonts w:ascii="Times New Roman" w:hAnsi="Times New Roman" w:cs="Times New Roman"/>
          <w:bCs/>
          <w:color w:val="000000"/>
          <w:sz w:val="28"/>
          <w:szCs w:val="28"/>
        </w:rPr>
        <w:t>траслевого проекта "Эффективное обращение с отходами производства и потребления на террито</w:t>
      </w:r>
      <w:r w:rsidR="007D4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рии Ленинградской области" </w:t>
      </w:r>
      <w:r w:rsidR="007D458D" w:rsidRPr="00651CBE">
        <w:rPr>
          <w:rFonts w:ascii="Times New Roman" w:hAnsi="Times New Roman" w:cs="Times New Roman"/>
          <w:color w:val="000000"/>
          <w:sz w:val="28"/>
          <w:szCs w:val="28"/>
        </w:rPr>
        <w:t>по созданию мест (площадок) накопления твердых коммунальных отходов</w:t>
      </w:r>
      <w:r w:rsidR="007D458D">
        <w:rPr>
          <w:rFonts w:ascii="Times New Roman" w:hAnsi="Times New Roman" w:cs="Times New Roman"/>
          <w:color w:val="000000"/>
          <w:sz w:val="28"/>
          <w:szCs w:val="28"/>
        </w:rPr>
        <w:t xml:space="preserve">,  при реализации которого предусмотрено </w:t>
      </w:r>
      <w:r w:rsidR="007D458D" w:rsidRPr="00651CBE">
        <w:rPr>
          <w:rFonts w:ascii="Times New Roman" w:hAnsi="Times New Roman" w:cs="Times New Roman"/>
          <w:color w:val="000000"/>
          <w:sz w:val="28"/>
          <w:szCs w:val="28"/>
        </w:rPr>
        <w:t xml:space="preserve">  строительство 12 </w:t>
      </w:r>
      <w:r w:rsidR="007D458D">
        <w:rPr>
          <w:rFonts w:ascii="Times New Roman" w:hAnsi="Times New Roman" w:cs="Times New Roman"/>
          <w:color w:val="000000"/>
          <w:sz w:val="28"/>
          <w:szCs w:val="28"/>
        </w:rPr>
        <w:t>контейнерных</w:t>
      </w:r>
      <w:r w:rsidR="007D458D" w:rsidRPr="00651CBE">
        <w:rPr>
          <w:rFonts w:ascii="Times New Roman" w:hAnsi="Times New Roman" w:cs="Times New Roman"/>
          <w:color w:val="000000"/>
          <w:sz w:val="28"/>
          <w:szCs w:val="28"/>
        </w:rPr>
        <w:t xml:space="preserve"> площадок на террит</w:t>
      </w:r>
      <w:r w:rsidR="007D458D">
        <w:rPr>
          <w:rFonts w:ascii="Times New Roman" w:hAnsi="Times New Roman" w:cs="Times New Roman"/>
          <w:color w:val="000000"/>
          <w:sz w:val="28"/>
          <w:szCs w:val="28"/>
        </w:rPr>
        <w:t>ории муниципального образования.</w:t>
      </w:r>
    </w:p>
    <w:p w:rsidR="00410430" w:rsidRDefault="00410430" w:rsidP="00F7538D">
      <w:pPr>
        <w:pStyle w:val="a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795" w:rsidRPr="00724795" w:rsidRDefault="00724795" w:rsidP="0072479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795">
        <w:rPr>
          <w:rFonts w:ascii="Times New Roman" w:hAnsi="Times New Roman" w:cs="Times New Roman"/>
          <w:b/>
          <w:sz w:val="28"/>
          <w:szCs w:val="28"/>
          <w:u w:val="single"/>
        </w:rPr>
        <w:t>7. Муниципальная программа</w:t>
      </w:r>
    </w:p>
    <w:p w:rsidR="00724795" w:rsidRPr="00724795" w:rsidRDefault="00724795" w:rsidP="0072479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795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качественным жильем граждан на территории</w:t>
      </w:r>
    </w:p>
    <w:p w:rsidR="00724795" w:rsidRPr="00724795" w:rsidRDefault="00724795" w:rsidP="0072479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795">
        <w:rPr>
          <w:rFonts w:ascii="Times New Roman" w:hAnsi="Times New Roman" w:cs="Times New Roman"/>
          <w:b/>
          <w:sz w:val="28"/>
          <w:szCs w:val="28"/>
          <w:u w:val="single"/>
        </w:rPr>
        <w:t>МО «Советское городское поселение»</w:t>
      </w:r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24795" w:rsidRPr="00724795" w:rsidRDefault="00724795" w:rsidP="0072479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795">
        <w:rPr>
          <w:rFonts w:ascii="Times New Roman" w:hAnsi="Times New Roman" w:cs="Times New Roman"/>
          <w:sz w:val="28"/>
          <w:szCs w:val="28"/>
        </w:rPr>
        <w:t xml:space="preserve">Расходы по муниципальной программе «Обеспечение качественным жильем граждан на территории МО «Советское городское поселение» планировались и осуществлялись в рамках процессной части на реализацию комплекса процессных мероприятий </w:t>
      </w:r>
      <w:r w:rsidRPr="00724795">
        <w:rPr>
          <w:rFonts w:ascii="Times New Roman" w:hAnsi="Times New Roman" w:cs="Times New Roman"/>
          <w:i/>
          <w:sz w:val="28"/>
          <w:szCs w:val="28"/>
        </w:rPr>
        <w:t>«Развитие жилищного хозяйства»</w:t>
      </w:r>
      <w:r w:rsidRPr="00724795">
        <w:rPr>
          <w:rFonts w:ascii="Times New Roman" w:hAnsi="Times New Roman" w:cs="Times New Roman"/>
          <w:sz w:val="28"/>
          <w:szCs w:val="28"/>
        </w:rPr>
        <w:t>.</w:t>
      </w:r>
      <w:r w:rsidRPr="00724795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З</w:t>
      </w:r>
      <w:r w:rsidRPr="00724795">
        <w:rPr>
          <w:rFonts w:ascii="Times New Roman" w:hAnsi="Times New Roman" w:cs="Times New Roman"/>
          <w:sz w:val="28"/>
          <w:szCs w:val="28"/>
        </w:rPr>
        <w:t xml:space="preserve">а 2024 год исполнение составило 2 717 006,18 рублей или 98,7% к уточненному годовому плану (план – 2 753 124,84 рублей). Произведены расходы </w:t>
      </w:r>
      <w:proofErr w:type="gramStart"/>
      <w:r w:rsidRPr="007247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4795">
        <w:rPr>
          <w:rFonts w:ascii="Times New Roman" w:hAnsi="Times New Roman" w:cs="Times New Roman"/>
          <w:sz w:val="28"/>
          <w:szCs w:val="28"/>
        </w:rPr>
        <w:t>:</w:t>
      </w:r>
    </w:p>
    <w:p w:rsidR="00724795" w:rsidRPr="00724795" w:rsidRDefault="00724795" w:rsidP="0072479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795">
        <w:rPr>
          <w:rFonts w:ascii="Times New Roman" w:hAnsi="Times New Roman" w:cs="Times New Roman"/>
          <w:sz w:val="28"/>
          <w:szCs w:val="28"/>
        </w:rPr>
        <w:t xml:space="preserve">- оплату взносов на капитальный ремонт муниципального жилищного фонда в сумме   2 082 670,22 рублей. </w:t>
      </w:r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24795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A3544B">
        <w:rPr>
          <w:rFonts w:ascii="Times New Roman" w:hAnsi="Times New Roman" w:cs="Times New Roman"/>
          <w:sz w:val="28"/>
          <w:szCs w:val="28"/>
        </w:rPr>
        <w:t>в</w:t>
      </w:r>
      <w:r w:rsidR="00A3544B" w:rsidRPr="0051255A">
        <w:rPr>
          <w:rFonts w:ascii="Times New Roman" w:hAnsi="Times New Roman" w:cs="Times New Roman"/>
          <w:sz w:val="28"/>
          <w:szCs w:val="28"/>
        </w:rPr>
        <w:t>озмещение затрат</w:t>
      </w:r>
      <w:r w:rsidR="00A3544B">
        <w:rPr>
          <w:rFonts w:ascii="Times New Roman" w:hAnsi="Times New Roman" w:cs="Times New Roman"/>
          <w:sz w:val="28"/>
          <w:szCs w:val="28"/>
        </w:rPr>
        <w:t xml:space="preserve"> по оплате тепловой энергии, за </w:t>
      </w:r>
      <w:r w:rsidR="00A3544B" w:rsidRPr="0051255A">
        <w:rPr>
          <w:rFonts w:ascii="Times New Roman" w:hAnsi="Times New Roman" w:cs="Times New Roman"/>
          <w:sz w:val="28"/>
          <w:szCs w:val="28"/>
        </w:rPr>
        <w:t>содержание и ремонт общего имущества в муниципальном имуществе</w:t>
      </w:r>
      <w:r w:rsidR="00A3544B" w:rsidRPr="00724795">
        <w:rPr>
          <w:rFonts w:ascii="Times New Roman" w:hAnsi="Times New Roman" w:cs="Times New Roman"/>
          <w:sz w:val="28"/>
          <w:szCs w:val="28"/>
        </w:rPr>
        <w:t xml:space="preserve"> </w:t>
      </w:r>
      <w:r w:rsidRPr="00724795">
        <w:rPr>
          <w:rFonts w:ascii="Times New Roman" w:hAnsi="Times New Roman" w:cs="Times New Roman"/>
          <w:sz w:val="28"/>
          <w:szCs w:val="28"/>
        </w:rPr>
        <w:t>в сумме 622 335,96 рублей;</w:t>
      </w:r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24795">
        <w:rPr>
          <w:rFonts w:ascii="Times New Roman" w:hAnsi="Times New Roman" w:cs="Times New Roman"/>
          <w:sz w:val="28"/>
          <w:szCs w:val="28"/>
        </w:rPr>
        <w:t xml:space="preserve">           - приобретение замков для сохранности муниципального имущества, расположенного по адресу: </w:t>
      </w:r>
      <w:proofErr w:type="gramStart"/>
      <w:r w:rsidRPr="00724795">
        <w:rPr>
          <w:rFonts w:ascii="Times New Roman" w:hAnsi="Times New Roman" w:cs="Times New Roman"/>
          <w:sz w:val="28"/>
          <w:szCs w:val="28"/>
        </w:rPr>
        <w:t>Ленинградская область, Выборгский район, п. Свекловичное, ул. Клубная, д. 3 в сумме 5 000,00 рублей;</w:t>
      </w:r>
      <w:proofErr w:type="gramEnd"/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24795">
        <w:rPr>
          <w:rFonts w:ascii="Times New Roman" w:hAnsi="Times New Roman" w:cs="Times New Roman"/>
          <w:sz w:val="28"/>
          <w:szCs w:val="28"/>
        </w:rPr>
        <w:t xml:space="preserve">           - оказание услуг нотариуса по оформлению выморочного имущества на территории МО «Советское городское поселение» в сумме 7 000,00 рублей.</w:t>
      </w:r>
    </w:p>
    <w:tbl>
      <w:tblPr>
        <w:tblpPr w:leftFromText="180" w:rightFromText="180" w:vertAnchor="text" w:horzAnchor="margin" w:tblpX="108" w:tblpY="14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32"/>
        <w:gridCol w:w="7476"/>
        <w:gridCol w:w="1985"/>
      </w:tblGrid>
      <w:tr w:rsidR="00724795" w:rsidTr="00717016">
        <w:trPr>
          <w:trHeight w:val="538"/>
        </w:trPr>
        <w:tc>
          <w:tcPr>
            <w:tcW w:w="10031" w:type="dxa"/>
            <w:gridSpan w:val="4"/>
          </w:tcPr>
          <w:p w:rsidR="00724795" w:rsidRDefault="00724795" w:rsidP="007170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Муниципальная п</w:t>
            </w:r>
            <w:r w:rsidRPr="00A652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рограмма</w:t>
            </w:r>
            <w:r w:rsidRPr="00F059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24795" w:rsidRPr="002361A0" w:rsidRDefault="00724795" w:rsidP="007170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F059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Обеспечение качественным  жильем граждан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724795" w:rsidRPr="00707CDB" w:rsidTr="00724795">
        <w:trPr>
          <w:trHeight w:val="340"/>
        </w:trPr>
        <w:tc>
          <w:tcPr>
            <w:tcW w:w="570" w:type="dxa"/>
            <w:gridSpan w:val="2"/>
          </w:tcPr>
          <w:p w:rsidR="00724795" w:rsidRPr="009267AB" w:rsidRDefault="00724795" w:rsidP="00717016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7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724795" w:rsidRPr="009267AB" w:rsidRDefault="00724795" w:rsidP="00717016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67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9267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476" w:type="dxa"/>
          </w:tcPr>
          <w:p w:rsidR="00724795" w:rsidRPr="009267AB" w:rsidRDefault="00724795" w:rsidP="00717016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7AB">
              <w:rPr>
                <w:rFonts w:ascii="Times New Roman" w:hAnsi="Times New Roman"/>
                <w:sz w:val="24"/>
                <w:szCs w:val="24"/>
              </w:rPr>
              <w:t xml:space="preserve">              Наименование мероприятий</w:t>
            </w:r>
          </w:p>
        </w:tc>
        <w:tc>
          <w:tcPr>
            <w:tcW w:w="1985" w:type="dxa"/>
          </w:tcPr>
          <w:p w:rsidR="00724795" w:rsidRPr="009267AB" w:rsidRDefault="00724795" w:rsidP="007170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7AB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724795" w:rsidRPr="009267AB" w:rsidRDefault="00724795" w:rsidP="00717016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267AB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724795" w:rsidRPr="00707CDB" w:rsidTr="00717016">
        <w:trPr>
          <w:trHeight w:val="356"/>
        </w:trPr>
        <w:tc>
          <w:tcPr>
            <w:tcW w:w="10031" w:type="dxa"/>
            <w:gridSpan w:val="4"/>
          </w:tcPr>
          <w:p w:rsidR="00724795" w:rsidRPr="009267AB" w:rsidRDefault="00724795" w:rsidP="00717016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6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 "Развитие жилищного хозяйства"</w:t>
            </w:r>
          </w:p>
        </w:tc>
      </w:tr>
      <w:tr w:rsidR="00724795" w:rsidRPr="00707CDB" w:rsidTr="00724795">
        <w:trPr>
          <w:trHeight w:val="405"/>
        </w:trPr>
        <w:tc>
          <w:tcPr>
            <w:tcW w:w="538" w:type="dxa"/>
          </w:tcPr>
          <w:p w:rsidR="00724795" w:rsidRPr="0051255A" w:rsidRDefault="00724795" w:rsidP="00717016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25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08" w:type="dxa"/>
            <w:gridSpan w:val="2"/>
          </w:tcPr>
          <w:p w:rsidR="00724795" w:rsidRPr="0051255A" w:rsidRDefault="00724795" w:rsidP="00717016">
            <w:pPr>
              <w:pStyle w:val="a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25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Оплата взносов на капитальный ремонт в НО "Фонд капитального ремонта многоквартирных домов Ленинградской области"</w:t>
            </w:r>
            <w:r w:rsidR="008677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 муниципальные жилые помещения</w:t>
            </w:r>
          </w:p>
        </w:tc>
        <w:tc>
          <w:tcPr>
            <w:tcW w:w="1985" w:type="dxa"/>
          </w:tcPr>
          <w:p w:rsidR="00724795" w:rsidRPr="0051255A" w:rsidRDefault="00724795" w:rsidP="00717016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5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2 082 670,22</w:t>
            </w:r>
          </w:p>
        </w:tc>
      </w:tr>
      <w:tr w:rsidR="00724795" w:rsidRPr="00707CDB" w:rsidTr="00724795">
        <w:trPr>
          <w:trHeight w:val="405"/>
        </w:trPr>
        <w:tc>
          <w:tcPr>
            <w:tcW w:w="538" w:type="dxa"/>
          </w:tcPr>
          <w:p w:rsidR="00724795" w:rsidRPr="0051255A" w:rsidRDefault="00724795" w:rsidP="00717016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25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508" w:type="dxa"/>
            <w:gridSpan w:val="2"/>
          </w:tcPr>
          <w:p w:rsidR="00724795" w:rsidRPr="0051255A" w:rsidRDefault="00A3544B" w:rsidP="00724795">
            <w:pPr>
              <w:pStyle w:val="a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4795" w:rsidRPr="0051255A">
              <w:rPr>
                <w:rFonts w:ascii="Times New Roman" w:hAnsi="Times New Roman" w:cs="Times New Roman"/>
                <w:sz w:val="28"/>
                <w:szCs w:val="28"/>
              </w:rPr>
              <w:t>озмещение затра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по оплате тепловой энергии, за </w:t>
            </w:r>
            <w:r w:rsidR="00724795" w:rsidRPr="00512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795" w:rsidRPr="00512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и ремонт общего имущества в муниципальном имуществе</w:t>
            </w:r>
          </w:p>
        </w:tc>
        <w:tc>
          <w:tcPr>
            <w:tcW w:w="1985" w:type="dxa"/>
          </w:tcPr>
          <w:p w:rsidR="00724795" w:rsidRPr="0051255A" w:rsidRDefault="00724795" w:rsidP="00717016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5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622 335,96</w:t>
            </w:r>
          </w:p>
        </w:tc>
      </w:tr>
      <w:tr w:rsidR="00724795" w:rsidRPr="00707CDB" w:rsidTr="00724795">
        <w:trPr>
          <w:trHeight w:val="405"/>
        </w:trPr>
        <w:tc>
          <w:tcPr>
            <w:tcW w:w="538" w:type="dxa"/>
          </w:tcPr>
          <w:p w:rsidR="00724795" w:rsidRPr="0051255A" w:rsidRDefault="00724795" w:rsidP="00717016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25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508" w:type="dxa"/>
            <w:gridSpan w:val="2"/>
          </w:tcPr>
          <w:p w:rsidR="00724795" w:rsidRPr="0051255A" w:rsidRDefault="00A3544B" w:rsidP="00717016">
            <w:pPr>
              <w:pStyle w:val="a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4795" w:rsidRPr="0051255A">
              <w:rPr>
                <w:rFonts w:ascii="Times New Roman" w:hAnsi="Times New Roman" w:cs="Times New Roman"/>
                <w:sz w:val="28"/>
                <w:szCs w:val="28"/>
              </w:rPr>
              <w:t>риобретение замков для сохранности муниципального имущества</w:t>
            </w:r>
          </w:p>
        </w:tc>
        <w:tc>
          <w:tcPr>
            <w:tcW w:w="1985" w:type="dxa"/>
          </w:tcPr>
          <w:p w:rsidR="00724795" w:rsidRPr="0051255A" w:rsidRDefault="00724795" w:rsidP="00717016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5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724795" w:rsidRPr="00707CDB" w:rsidTr="00724795">
        <w:trPr>
          <w:trHeight w:val="405"/>
        </w:trPr>
        <w:tc>
          <w:tcPr>
            <w:tcW w:w="538" w:type="dxa"/>
          </w:tcPr>
          <w:p w:rsidR="00724795" w:rsidRPr="0051255A" w:rsidRDefault="00724795" w:rsidP="00717016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25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08" w:type="dxa"/>
            <w:gridSpan w:val="2"/>
          </w:tcPr>
          <w:p w:rsidR="00724795" w:rsidRPr="0051255A" w:rsidRDefault="00A3544B" w:rsidP="00724795">
            <w:pPr>
              <w:pStyle w:val="a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4795" w:rsidRPr="0051255A">
              <w:rPr>
                <w:rFonts w:ascii="Times New Roman" w:hAnsi="Times New Roman" w:cs="Times New Roman"/>
                <w:sz w:val="28"/>
                <w:szCs w:val="28"/>
              </w:rPr>
              <w:t xml:space="preserve">казание услуг нотариуса по оформлению выморочного имущества на территории МО «Советское городское поселение» в сумме </w:t>
            </w:r>
          </w:p>
        </w:tc>
        <w:tc>
          <w:tcPr>
            <w:tcW w:w="1985" w:type="dxa"/>
          </w:tcPr>
          <w:p w:rsidR="00724795" w:rsidRPr="0051255A" w:rsidRDefault="00724795" w:rsidP="00717016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55A">
              <w:rPr>
                <w:rFonts w:ascii="Times New Roman" w:hAnsi="Times New Roman" w:cs="Times New Roman"/>
                <w:b/>
                <w:sz w:val="28"/>
                <w:szCs w:val="28"/>
              </w:rPr>
              <w:t>7 000,</w:t>
            </w:r>
            <w:r w:rsidR="0051255A" w:rsidRPr="0051255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724795" w:rsidRPr="00B1509C" w:rsidTr="00724795">
        <w:tblPrEx>
          <w:tblLook w:val="04A0"/>
        </w:tblPrEx>
        <w:tc>
          <w:tcPr>
            <w:tcW w:w="8046" w:type="dxa"/>
            <w:gridSpan w:val="3"/>
          </w:tcPr>
          <w:p w:rsidR="00724795" w:rsidRPr="0051255A" w:rsidRDefault="00724795" w:rsidP="00717016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55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ИТОГО по программе:</w:t>
            </w:r>
          </w:p>
        </w:tc>
        <w:tc>
          <w:tcPr>
            <w:tcW w:w="1985" w:type="dxa"/>
          </w:tcPr>
          <w:p w:rsidR="00724795" w:rsidRPr="0051255A" w:rsidRDefault="00724795" w:rsidP="00724795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5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2 717 006,18</w:t>
            </w:r>
          </w:p>
        </w:tc>
      </w:tr>
    </w:tbl>
    <w:p w:rsidR="007D458D" w:rsidRDefault="007D458D" w:rsidP="0051255A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55A" w:rsidRDefault="0051255A" w:rsidP="0051255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9FF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качественным  жильем граждан»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  денежных средств была направлена: </w:t>
      </w:r>
    </w:p>
    <w:p w:rsidR="0051255A" w:rsidRDefault="0051255A" w:rsidP="005125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C8D">
        <w:rPr>
          <w:rFonts w:ascii="Times New Roman" w:eastAsia="Times New Roman" w:hAnsi="Times New Roman" w:cs="Times New Roman"/>
          <w:color w:val="000000"/>
          <w:sz w:val="28"/>
          <w:szCs w:val="28"/>
        </w:rPr>
        <w:t>- на оплату взносов на капитальный ремонт муниципального жилищного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r w:rsidRPr="00635C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1255A" w:rsidRDefault="0051255A" w:rsidP="0051255A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55A">
        <w:rPr>
          <w:rFonts w:ascii="Times New Roman" w:hAnsi="Times New Roman" w:cs="Times New Roman"/>
          <w:sz w:val="28"/>
          <w:szCs w:val="28"/>
        </w:rPr>
        <w:t>возмещение затрат по оплате тепловой энергии, на содержание и ремонт общего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квартирах.</w:t>
      </w:r>
    </w:p>
    <w:p w:rsidR="00867715" w:rsidRDefault="00867715" w:rsidP="005125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 год предусмотрены денежные средства:</w:t>
      </w:r>
    </w:p>
    <w:p w:rsidR="00A3544B" w:rsidRPr="00635C8D" w:rsidRDefault="00867715" w:rsidP="005125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715">
        <w:rPr>
          <w:rFonts w:ascii="Times New Roman" w:eastAsia="Times New Roman" w:hAnsi="Times New Roman" w:cs="Times New Roman"/>
          <w:sz w:val="28"/>
          <w:szCs w:val="28"/>
        </w:rPr>
        <w:t>1 000 000,00</w:t>
      </w:r>
      <w:r w:rsidRPr="0086771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F491B">
        <w:rPr>
          <w:rFonts w:ascii="Times New Roman" w:hAnsi="Times New Roman"/>
          <w:bCs/>
          <w:color w:val="000000"/>
          <w:sz w:val="28"/>
          <w:szCs w:val="28"/>
        </w:rPr>
        <w:t xml:space="preserve">рублей </w:t>
      </w:r>
      <w:r>
        <w:rPr>
          <w:rFonts w:ascii="Times New Roman" w:hAnsi="Times New Roman"/>
          <w:bCs/>
          <w:color w:val="000000"/>
          <w:sz w:val="28"/>
          <w:szCs w:val="28"/>
        </w:rPr>
        <w:t>на оплату взносов на</w:t>
      </w:r>
      <w:r w:rsidRPr="0051255A">
        <w:rPr>
          <w:rFonts w:ascii="Times New Roman" w:hAnsi="Times New Roman"/>
          <w:bCs/>
          <w:color w:val="000000"/>
          <w:sz w:val="28"/>
          <w:szCs w:val="28"/>
        </w:rPr>
        <w:t xml:space="preserve"> капитальный ремонт в НО "Фонд капитального ремонта многоквартирных домов Ленинградской области"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 муниципальные жилые помещения;</w:t>
      </w:r>
    </w:p>
    <w:p w:rsidR="0051255A" w:rsidRDefault="0051255A" w:rsidP="00512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67715" w:rsidRPr="0086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30 000,00</w:t>
      </w:r>
      <w:r w:rsidRPr="0063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491B">
        <w:rPr>
          <w:rFonts w:ascii="Times New Roman" w:hAnsi="Times New Roman"/>
          <w:bCs/>
          <w:color w:val="000000"/>
          <w:sz w:val="28"/>
          <w:szCs w:val="28"/>
        </w:rPr>
        <w:t>рублей</w:t>
      </w:r>
      <w:r w:rsidR="004F491B" w:rsidRPr="0086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7715" w:rsidRPr="0086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867715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проведение работ по  постановке</w:t>
      </w:r>
      <w:r w:rsidR="00867715" w:rsidRPr="00867715">
        <w:rPr>
          <w:rFonts w:ascii="Times New Roman" w:eastAsia="Times New Roman" w:hAnsi="Times New Roman"/>
          <w:color w:val="000000"/>
          <w:sz w:val="28"/>
          <w:szCs w:val="28"/>
        </w:rPr>
        <w:t xml:space="preserve"> на государственный кадастровый учет и регистрации права собственности муниципального имущества</w:t>
      </w:r>
      <w:r w:rsidR="0086771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67715" w:rsidRDefault="00867715" w:rsidP="008677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6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94 000,00</w:t>
      </w:r>
      <w:r w:rsidRPr="008677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F491B">
        <w:rPr>
          <w:rFonts w:ascii="Times New Roman" w:hAnsi="Times New Roman"/>
          <w:bCs/>
          <w:color w:val="000000"/>
          <w:sz w:val="28"/>
          <w:szCs w:val="28"/>
        </w:rPr>
        <w:t>рублей</w:t>
      </w:r>
      <w:r w:rsidR="004F491B" w:rsidRPr="008677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67715">
        <w:rPr>
          <w:rFonts w:ascii="Times New Roman" w:eastAsia="Times New Roman" w:hAnsi="Times New Roman"/>
          <w:color w:val="000000"/>
          <w:sz w:val="28"/>
          <w:szCs w:val="28"/>
        </w:rPr>
        <w:t>на оплату за коммунальные услуги за жилые помещения муниципального жилищного фонда (отопление)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67715" w:rsidRPr="00867715" w:rsidRDefault="00867715" w:rsidP="008677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150 000,00</w:t>
      </w:r>
      <w:r w:rsidRPr="00867715">
        <w:t xml:space="preserve"> </w:t>
      </w:r>
      <w:r w:rsidR="004F491B">
        <w:rPr>
          <w:rFonts w:ascii="Times New Roman" w:hAnsi="Times New Roman"/>
          <w:bCs/>
          <w:color w:val="000000"/>
          <w:sz w:val="28"/>
          <w:szCs w:val="28"/>
        </w:rPr>
        <w:t>рублей</w:t>
      </w:r>
      <w:r w:rsidR="004F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проведение работ по формированию</w:t>
      </w:r>
      <w:r w:rsidRPr="0086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земельных участков под мно</w:t>
      </w:r>
      <w:r w:rsidR="004F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86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квартирными домами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1255A" w:rsidRPr="00867715" w:rsidRDefault="0051255A" w:rsidP="00512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255A" w:rsidRPr="00A3544B" w:rsidRDefault="0051255A" w:rsidP="00512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44B">
        <w:rPr>
          <w:rFonts w:ascii="Times New Roman" w:eastAsia="Times New Roman" w:hAnsi="Times New Roman" w:cs="Times New Roman"/>
          <w:sz w:val="28"/>
          <w:szCs w:val="28"/>
        </w:rPr>
        <w:t>На 01.01.2025 г. в  муниципальном образовании на  учете  в качестве нуждающихся в жилых помещениях, предоставляемых по договорам с</w:t>
      </w:r>
      <w:r w:rsidR="00A3544B" w:rsidRPr="00A3544B">
        <w:rPr>
          <w:rFonts w:ascii="Times New Roman" w:eastAsia="Times New Roman" w:hAnsi="Times New Roman" w:cs="Times New Roman"/>
          <w:sz w:val="28"/>
          <w:szCs w:val="28"/>
        </w:rPr>
        <w:t>оциального найма,  состоит    18 семей  (51)</w:t>
      </w:r>
      <w:r w:rsidRPr="00A3544B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51255A" w:rsidRPr="00A3544B" w:rsidRDefault="0051255A" w:rsidP="00512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44B">
        <w:rPr>
          <w:rFonts w:ascii="Times New Roman" w:eastAsia="Times New Roman" w:hAnsi="Times New Roman" w:cs="Times New Roman"/>
          <w:sz w:val="28"/>
          <w:szCs w:val="28"/>
        </w:rPr>
        <w:tab/>
        <w:t>В период  01.01.2024 по 31.12.2024 г. были  признаны нуждающимися в жилых по</w:t>
      </w:r>
      <w:r w:rsidR="00A3544B" w:rsidRPr="00A3544B">
        <w:rPr>
          <w:rFonts w:ascii="Times New Roman" w:eastAsia="Times New Roman" w:hAnsi="Times New Roman" w:cs="Times New Roman"/>
          <w:sz w:val="28"/>
          <w:szCs w:val="28"/>
        </w:rPr>
        <w:t>мещениях  и поставлены на учет 1 семьи / 3</w:t>
      </w:r>
      <w:r w:rsidRPr="00A3544B">
        <w:rPr>
          <w:rFonts w:ascii="Times New Roman" w:eastAsia="Times New Roman" w:hAnsi="Times New Roman" w:cs="Times New Roman"/>
          <w:sz w:val="28"/>
          <w:szCs w:val="28"/>
        </w:rPr>
        <w:t xml:space="preserve">  человек</w:t>
      </w:r>
      <w:r w:rsidR="00A3544B" w:rsidRPr="00A354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5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55A" w:rsidRPr="00A3544B" w:rsidRDefault="0051255A" w:rsidP="00512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44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A3544B" w:rsidRPr="00A3544B">
        <w:rPr>
          <w:rFonts w:ascii="Times New Roman" w:eastAsia="Times New Roman" w:hAnsi="Times New Roman" w:cs="Times New Roman"/>
          <w:sz w:val="28"/>
          <w:szCs w:val="28"/>
        </w:rPr>
        <w:t>Заключено 20</w:t>
      </w:r>
      <w:r w:rsidRPr="00A3544B">
        <w:rPr>
          <w:rFonts w:ascii="Times New Roman" w:eastAsia="Times New Roman" w:hAnsi="Times New Roman" w:cs="Times New Roman"/>
          <w:sz w:val="28"/>
          <w:szCs w:val="28"/>
        </w:rPr>
        <w:t xml:space="preserve"> договоров социального найма жилых помещений.</w:t>
      </w:r>
    </w:p>
    <w:p w:rsidR="0051255A" w:rsidRPr="00A3544B" w:rsidRDefault="00A3544B" w:rsidP="00512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44B">
        <w:rPr>
          <w:rFonts w:ascii="Times New Roman" w:eastAsia="Times New Roman" w:hAnsi="Times New Roman" w:cs="Times New Roman"/>
          <w:sz w:val="28"/>
          <w:szCs w:val="28"/>
        </w:rPr>
        <w:tab/>
        <w:t>Заключено 12</w:t>
      </w:r>
      <w:r w:rsidR="0051255A" w:rsidRPr="00A3544B">
        <w:rPr>
          <w:rFonts w:ascii="Times New Roman" w:eastAsia="Times New Roman" w:hAnsi="Times New Roman" w:cs="Times New Roman"/>
          <w:sz w:val="28"/>
          <w:szCs w:val="28"/>
        </w:rPr>
        <w:t xml:space="preserve">  договоров приватизации жилых помещений.</w:t>
      </w:r>
      <w:r w:rsidR="0051255A" w:rsidRPr="00A354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24795" w:rsidRPr="00724795" w:rsidRDefault="00724795" w:rsidP="0072479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795">
        <w:rPr>
          <w:rFonts w:ascii="Times New Roman" w:hAnsi="Times New Roman" w:cs="Times New Roman"/>
          <w:b/>
          <w:sz w:val="28"/>
          <w:szCs w:val="28"/>
          <w:u w:val="single"/>
        </w:rPr>
        <w:t>7. Муниципальная программа</w:t>
      </w:r>
    </w:p>
    <w:p w:rsidR="00724795" w:rsidRPr="00724795" w:rsidRDefault="00724795" w:rsidP="0072479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795">
        <w:rPr>
          <w:rFonts w:ascii="Times New Roman" w:hAnsi="Times New Roman" w:cs="Times New Roman"/>
          <w:b/>
          <w:sz w:val="28"/>
          <w:szCs w:val="28"/>
          <w:u w:val="single"/>
        </w:rPr>
        <w:t>«Развитие культуры, молодежной политики, физической культуры и спорта в МО «Советское городское поселение»</w:t>
      </w:r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24795" w:rsidRPr="00724795" w:rsidRDefault="00805E0A" w:rsidP="007247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795" w:rsidRPr="00724795">
        <w:rPr>
          <w:rFonts w:ascii="Times New Roman" w:hAnsi="Times New Roman" w:cs="Times New Roman"/>
          <w:sz w:val="28"/>
          <w:szCs w:val="28"/>
        </w:rPr>
        <w:t xml:space="preserve">Расходы по муниципальной программе «Развитие культуры, молодежной политики, физической культуры и спорта в МО  «Советское городское поселение» планировались и осуществлялись в рамках процессной части на реализацию комплексов процессных мероприятий. За 2024 год план </w:t>
      </w:r>
      <w:r w:rsidR="00724795" w:rsidRPr="00724795">
        <w:rPr>
          <w:rFonts w:ascii="Times New Roman" w:hAnsi="Times New Roman" w:cs="Times New Roman"/>
          <w:sz w:val="28"/>
          <w:szCs w:val="28"/>
        </w:rPr>
        <w:lastRenderedPageBreak/>
        <w:t>исполнение составило 46 853 775,44 рублей или 100,0% к уточненному годовому плану, в том числе:</w:t>
      </w:r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795">
        <w:rPr>
          <w:rFonts w:ascii="Times New Roman" w:hAnsi="Times New Roman" w:cs="Times New Roman"/>
          <w:i/>
          <w:sz w:val="28"/>
          <w:szCs w:val="28"/>
        </w:rPr>
        <w:t>1. Комплекс процессных мероприятий «Развитие  физической культуры и спорта</w:t>
      </w:r>
      <w:r w:rsidRPr="00724795">
        <w:rPr>
          <w:rFonts w:ascii="Times New Roman" w:eastAsia="Bitstream Vera Sans" w:hAnsi="Times New Roman" w:cs="Times New Roman"/>
          <w:i/>
          <w:kern w:val="1"/>
          <w:sz w:val="28"/>
          <w:szCs w:val="28"/>
          <w:lang w:eastAsia="hi-IN" w:bidi="hi-IN"/>
        </w:rPr>
        <w:t>»</w:t>
      </w:r>
      <w:r w:rsidRPr="00724795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исполнение составило 6 502 838,64 или 100,0% к годовому плану, в рамках комплекса процессных мероприятий предоставлена субсидия</w:t>
      </w:r>
      <w:r w:rsidRPr="00724795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МБУ «ЦКД «Движение»</w:t>
      </w:r>
      <w:r w:rsidRPr="00724795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24795">
        <w:rPr>
          <w:rFonts w:ascii="Times New Roman" w:hAnsi="Times New Roman" w:cs="Times New Roman"/>
          <w:sz w:val="28"/>
          <w:szCs w:val="28"/>
        </w:rPr>
        <w:t xml:space="preserve">по муниципальной услуге </w:t>
      </w:r>
      <w:r w:rsidRPr="00724795">
        <w:rPr>
          <w:rFonts w:ascii="Times New Roman" w:hAnsi="Times New Roman" w:cs="Times New Roman"/>
          <w:bCs/>
          <w:iCs/>
          <w:sz w:val="28"/>
          <w:szCs w:val="28"/>
        </w:rPr>
        <w:t>«Проведение занятий физкультурно-спортивной направленности по месту проживания граждан». Перечисление субсидии в объеме финансирования осуществляется в соответствии с заключенным соглашением.</w:t>
      </w:r>
    </w:p>
    <w:p w:rsidR="00724795" w:rsidRPr="00724795" w:rsidRDefault="00724795" w:rsidP="00724795">
      <w:pPr>
        <w:pStyle w:val="a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724795">
        <w:rPr>
          <w:rFonts w:ascii="Times New Roman" w:hAnsi="Times New Roman" w:cs="Times New Roman"/>
          <w:i/>
          <w:sz w:val="28"/>
          <w:szCs w:val="28"/>
        </w:rPr>
        <w:t>2. Комплекс процессных мероприятий «Организация культурного досуга</w:t>
      </w:r>
      <w:r w:rsidRPr="00724795">
        <w:rPr>
          <w:rFonts w:ascii="Times New Roman" w:eastAsia="Bitstream Vera Sans" w:hAnsi="Times New Roman" w:cs="Times New Roman"/>
          <w:i/>
          <w:kern w:val="1"/>
          <w:sz w:val="28"/>
          <w:szCs w:val="28"/>
          <w:lang w:eastAsia="hi-IN" w:bidi="hi-IN"/>
        </w:rPr>
        <w:t xml:space="preserve">» </w:t>
      </w:r>
      <w:r w:rsidRPr="00724795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план исполнение составило 35 020 539,24 или 100,0% к годовому плану, в рамках комплекса процессных мероприятий предоставлены субсидии: </w:t>
      </w:r>
    </w:p>
    <w:p w:rsidR="00724795" w:rsidRPr="00724795" w:rsidRDefault="00724795" w:rsidP="00724795">
      <w:pPr>
        <w:pStyle w:val="a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724795">
        <w:rPr>
          <w:rFonts w:ascii="Times New Roman" w:hAnsi="Times New Roman" w:cs="Times New Roman"/>
          <w:sz w:val="28"/>
          <w:szCs w:val="28"/>
        </w:rPr>
        <w:t>-</w:t>
      </w:r>
      <w:r w:rsidRPr="00724795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24795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МБУ «ЦКД «Движение» </w:t>
      </w:r>
      <w:r w:rsidRPr="00724795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на оказание </w:t>
      </w:r>
      <w:r w:rsidRPr="00724795">
        <w:rPr>
          <w:rFonts w:ascii="Times New Roman" w:hAnsi="Times New Roman" w:cs="Times New Roman"/>
          <w:sz w:val="28"/>
          <w:szCs w:val="28"/>
        </w:rPr>
        <w:t>муниципальной услуги «О</w:t>
      </w:r>
      <w:r w:rsidRPr="00724795">
        <w:rPr>
          <w:rFonts w:ascii="Times New Roman" w:hAnsi="Times New Roman" w:cs="Times New Roman"/>
          <w:bCs/>
          <w:sz w:val="28"/>
          <w:szCs w:val="28"/>
        </w:rPr>
        <w:t>рганизация деятельности клубных формирований и формирований самодеятельного народного творчества» - 17 781 293,53рублей;</w:t>
      </w:r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2479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24795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МБУ «ЦКД «Движение» на сохранение целевых </w:t>
      </w:r>
      <w:proofErr w:type="gramStart"/>
      <w:r w:rsidRPr="00724795">
        <w:rPr>
          <w:rFonts w:ascii="Times New Roman" w:hAnsi="Times New Roman" w:cs="Times New Roman"/>
          <w:sz w:val="28"/>
          <w:szCs w:val="28"/>
        </w:rPr>
        <w:t>показателей повышения оплаты труда работников муниципальных учреждений культуры</w:t>
      </w:r>
      <w:proofErr w:type="gramEnd"/>
      <w:r w:rsidRPr="00724795">
        <w:rPr>
          <w:rFonts w:ascii="Times New Roman" w:hAnsi="Times New Roman" w:cs="Times New Roman"/>
          <w:sz w:val="28"/>
          <w:szCs w:val="28"/>
        </w:rPr>
        <w:t xml:space="preserve"> в соответствии с Указами Президента Российской Федерации от 7 мая 2012 года №597 «О мероприятиях по реализации государственной социальной политики» -              14 513 313,98 рублей;</w:t>
      </w:r>
    </w:p>
    <w:p w:rsidR="00724795" w:rsidRPr="00724795" w:rsidRDefault="00724795" w:rsidP="00724795">
      <w:pPr>
        <w:pStyle w:val="a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724795">
        <w:rPr>
          <w:rFonts w:ascii="Times New Roman" w:hAnsi="Times New Roman" w:cs="Times New Roman"/>
          <w:sz w:val="28"/>
          <w:szCs w:val="28"/>
        </w:rPr>
        <w:t>- на иные цели МБУ «ЦКД «Движение» на приобретение игрового оборудования для детской игровой комнаты –  2 199 615,94 рублей;</w:t>
      </w:r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24795">
        <w:rPr>
          <w:rFonts w:ascii="Times New Roman" w:hAnsi="Times New Roman" w:cs="Times New Roman"/>
          <w:sz w:val="28"/>
          <w:szCs w:val="28"/>
        </w:rPr>
        <w:t>- на иные цели МБУ «ЦКД «Движение» на приобретение танцевальных костюмов для самодеятельного коллектива «Ансамбль танца «Дивертисмент» - 526 315,79 рублей.</w:t>
      </w:r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24795">
        <w:rPr>
          <w:rFonts w:ascii="Times New Roman" w:hAnsi="Times New Roman" w:cs="Times New Roman"/>
          <w:i/>
          <w:sz w:val="28"/>
          <w:szCs w:val="28"/>
        </w:rPr>
        <w:t>3. Комплекс процессных мероприятий «</w:t>
      </w:r>
      <w:r w:rsidRPr="00724795">
        <w:rPr>
          <w:rFonts w:ascii="Times New Roman" w:hAnsi="Times New Roman" w:cs="Times New Roman"/>
          <w:bCs/>
          <w:i/>
          <w:sz w:val="28"/>
          <w:szCs w:val="28"/>
        </w:rPr>
        <w:t>Библиотечное обслуживание населения</w:t>
      </w:r>
      <w:r w:rsidRPr="00724795">
        <w:rPr>
          <w:rFonts w:ascii="Times New Roman" w:eastAsia="Bitstream Vera Sans" w:hAnsi="Times New Roman" w:cs="Times New Roman"/>
          <w:i/>
          <w:kern w:val="1"/>
          <w:sz w:val="28"/>
          <w:szCs w:val="28"/>
          <w:lang w:eastAsia="hi-IN" w:bidi="hi-IN"/>
        </w:rPr>
        <w:t>»</w:t>
      </w:r>
      <w:r w:rsidRPr="00724795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 план исполнение составило 2 854 958,69 рублей или 100,0% к годовому плану,  в рамках комплекса процессных мероприятий предоставлены субсидии:</w:t>
      </w:r>
      <w:r w:rsidRPr="00724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24795">
        <w:rPr>
          <w:rFonts w:ascii="Times New Roman" w:hAnsi="Times New Roman" w:cs="Times New Roman"/>
          <w:sz w:val="28"/>
          <w:szCs w:val="28"/>
        </w:rPr>
        <w:t>-</w:t>
      </w:r>
      <w:r w:rsidRPr="00724795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24795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МБУ «ЦКД «Движение» </w:t>
      </w:r>
      <w:r w:rsidRPr="00724795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на оказание</w:t>
      </w:r>
      <w:r w:rsidRPr="00724795">
        <w:rPr>
          <w:rFonts w:ascii="Times New Roman" w:hAnsi="Times New Roman" w:cs="Times New Roman"/>
          <w:sz w:val="28"/>
          <w:szCs w:val="28"/>
        </w:rPr>
        <w:t xml:space="preserve"> муниципальной услуги «Б</w:t>
      </w:r>
      <w:r w:rsidRPr="00724795">
        <w:rPr>
          <w:rFonts w:ascii="Times New Roman" w:hAnsi="Times New Roman" w:cs="Times New Roman"/>
          <w:bCs/>
          <w:sz w:val="28"/>
          <w:szCs w:val="28"/>
        </w:rPr>
        <w:t>иблиотечное, библиографическое и информационное обслуживание пользователей библиотеки» - 1 317 272,67 рублей;</w:t>
      </w:r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2479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24795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МБУ «ЦКД «Движение» на сохранение целевых </w:t>
      </w:r>
      <w:proofErr w:type="gramStart"/>
      <w:r w:rsidRPr="00724795">
        <w:rPr>
          <w:rFonts w:ascii="Times New Roman" w:hAnsi="Times New Roman" w:cs="Times New Roman"/>
          <w:sz w:val="28"/>
          <w:szCs w:val="28"/>
        </w:rPr>
        <w:t>показателей повышения оплаты труда работников муниципальных учреждений культуры</w:t>
      </w:r>
      <w:proofErr w:type="gramEnd"/>
      <w:r w:rsidRPr="00724795">
        <w:rPr>
          <w:rFonts w:ascii="Times New Roman" w:hAnsi="Times New Roman" w:cs="Times New Roman"/>
          <w:sz w:val="28"/>
          <w:szCs w:val="28"/>
        </w:rPr>
        <w:t xml:space="preserve"> в соответствии с Указами Президента Российской Федерации от 7 мая 2012 года №597 «О мероприятиях по реализации государственной социальной политики» - 1 537 686,02 рублей.</w:t>
      </w:r>
    </w:p>
    <w:p w:rsidR="00724795" w:rsidRPr="00724795" w:rsidRDefault="00724795" w:rsidP="00724795">
      <w:pPr>
        <w:pStyle w:val="a8"/>
        <w:jc w:val="both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724795">
        <w:rPr>
          <w:rFonts w:ascii="Times New Roman" w:hAnsi="Times New Roman" w:cs="Times New Roman"/>
          <w:i/>
          <w:sz w:val="28"/>
          <w:szCs w:val="28"/>
        </w:rPr>
        <w:t>4. Комплекс процессных мероприятий «Развитие молодежной политики»</w:t>
      </w:r>
      <w:r w:rsidRPr="00724795">
        <w:rPr>
          <w:rFonts w:ascii="Times New Roman" w:hAnsi="Times New Roman" w:cs="Times New Roman"/>
          <w:sz w:val="28"/>
          <w:szCs w:val="28"/>
        </w:rPr>
        <w:t xml:space="preserve"> план исполнение составило 2 475 438,87 или 100,0% к годовому плану, </w:t>
      </w:r>
      <w:r w:rsidRPr="00724795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в рамках комплекса процессных мероприятий предоставлены субсидии:</w:t>
      </w:r>
    </w:p>
    <w:p w:rsidR="00724795" w:rsidRPr="00724795" w:rsidRDefault="00724795" w:rsidP="007247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24795">
        <w:rPr>
          <w:rFonts w:ascii="Times New Roman" w:hAnsi="Times New Roman" w:cs="Times New Roman"/>
          <w:sz w:val="28"/>
          <w:szCs w:val="28"/>
        </w:rPr>
        <w:lastRenderedPageBreak/>
        <w:t>- на выполнение муниципального задания МБУ «ЦКД «Движение»</w:t>
      </w:r>
      <w:r w:rsidRPr="00724795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24795">
        <w:rPr>
          <w:rFonts w:ascii="Times New Roman" w:hAnsi="Times New Roman" w:cs="Times New Roman"/>
          <w:sz w:val="28"/>
          <w:szCs w:val="28"/>
        </w:rPr>
        <w:t>по муниципальной услуге «О</w:t>
      </w:r>
      <w:r w:rsidRPr="00724795">
        <w:rPr>
          <w:rFonts w:ascii="Times New Roman" w:hAnsi="Times New Roman" w:cs="Times New Roman"/>
          <w:bCs/>
          <w:iCs/>
          <w:sz w:val="28"/>
          <w:szCs w:val="28"/>
        </w:rPr>
        <w:t>существление деятельности «Совета молодежи», и клубного формирования «Советский патриот» - 2 261 613,87 рублей;</w:t>
      </w:r>
      <w:r w:rsidRPr="00724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5A" w:rsidRDefault="00724795" w:rsidP="00F5041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24795">
        <w:rPr>
          <w:rFonts w:ascii="Times New Roman" w:hAnsi="Times New Roman" w:cs="Times New Roman"/>
          <w:sz w:val="28"/>
          <w:szCs w:val="28"/>
        </w:rPr>
        <w:t>- на иные цели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– 213 825,00 рублей.</w:t>
      </w:r>
    </w:p>
    <w:tbl>
      <w:tblPr>
        <w:tblpPr w:leftFromText="180" w:rightFromText="180" w:vertAnchor="text" w:horzAnchor="margin" w:tblpX="10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37"/>
        <w:gridCol w:w="6946"/>
        <w:gridCol w:w="1843"/>
      </w:tblGrid>
      <w:tr w:rsidR="0051255A" w:rsidTr="00717016">
        <w:trPr>
          <w:trHeight w:val="488"/>
        </w:trPr>
        <w:tc>
          <w:tcPr>
            <w:tcW w:w="9464" w:type="dxa"/>
            <w:gridSpan w:val="4"/>
          </w:tcPr>
          <w:p w:rsidR="0051255A" w:rsidRPr="00114A98" w:rsidRDefault="0051255A" w:rsidP="0071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4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 «Развитие культуры, молодежной </w:t>
            </w:r>
          </w:p>
          <w:p w:rsidR="0051255A" w:rsidRDefault="0051255A" w:rsidP="0071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14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политики, физической культуры и спорта»</w:t>
            </w:r>
          </w:p>
        </w:tc>
      </w:tr>
      <w:tr w:rsidR="0051255A" w:rsidRPr="00F5041E" w:rsidTr="00F5041E">
        <w:trPr>
          <w:trHeight w:val="340"/>
        </w:trPr>
        <w:tc>
          <w:tcPr>
            <w:tcW w:w="675" w:type="dxa"/>
            <w:gridSpan w:val="2"/>
          </w:tcPr>
          <w:p w:rsidR="0051255A" w:rsidRPr="00F5041E" w:rsidRDefault="0051255A" w:rsidP="00717016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51255A" w:rsidRPr="00F5041E" w:rsidRDefault="0051255A" w:rsidP="00717016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</w:tcPr>
          <w:p w:rsidR="0051255A" w:rsidRPr="00F5041E" w:rsidRDefault="0051255A" w:rsidP="00717016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sz w:val="28"/>
                <w:szCs w:val="28"/>
              </w:rPr>
              <w:t xml:space="preserve">              Наименование мероприятий</w:t>
            </w:r>
          </w:p>
        </w:tc>
        <w:tc>
          <w:tcPr>
            <w:tcW w:w="1843" w:type="dxa"/>
          </w:tcPr>
          <w:p w:rsidR="0051255A" w:rsidRPr="00F5041E" w:rsidRDefault="0051255A" w:rsidP="0071701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F5041E" w:rsidRPr="00F5041E" w:rsidTr="00717016">
        <w:trPr>
          <w:trHeight w:val="340"/>
        </w:trPr>
        <w:tc>
          <w:tcPr>
            <w:tcW w:w="9464" w:type="dxa"/>
            <w:gridSpan w:val="4"/>
          </w:tcPr>
          <w:p w:rsidR="00F5041E" w:rsidRPr="00F5041E" w:rsidRDefault="00F5041E" w:rsidP="00F5041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Комплекс процессных мероприятий «Развитие физической культуры и спорта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51255A" w:rsidRPr="00F5041E" w:rsidTr="00F5041E">
        <w:trPr>
          <w:trHeight w:val="340"/>
        </w:trPr>
        <w:tc>
          <w:tcPr>
            <w:tcW w:w="675" w:type="dxa"/>
            <w:gridSpan w:val="2"/>
          </w:tcPr>
          <w:p w:rsidR="0051255A" w:rsidRPr="00F5041E" w:rsidRDefault="0051255A" w:rsidP="0051255A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51255A" w:rsidRPr="00F5041E" w:rsidRDefault="0051255A" w:rsidP="0051255A">
            <w:pPr>
              <w:pStyle w:val="a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Представление муниципальным бюджетным учреждениям субсидий</w:t>
            </w:r>
            <w:r w:rsidRPr="00F5041E">
              <w:rPr>
                <w:rFonts w:ascii="Times New Roman" w:hAnsi="Times New Roman"/>
                <w:sz w:val="28"/>
                <w:szCs w:val="28"/>
              </w:rPr>
              <w:t xml:space="preserve"> на выполнение муниципального задания МБУ «ЦКД «Движение</w:t>
            </w: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F5041E">
              <w:rPr>
                <w:rFonts w:ascii="Times New Roman" w:hAnsi="Times New Roman"/>
                <w:sz w:val="28"/>
                <w:szCs w:val="28"/>
              </w:rPr>
              <w:t xml:space="preserve"> по муниципальной услуге </w:t>
            </w:r>
            <w:r w:rsidRPr="00F5041E">
              <w:rPr>
                <w:rFonts w:ascii="Times New Roman" w:hAnsi="Times New Roman"/>
                <w:bCs/>
                <w:iCs/>
                <w:sz w:val="28"/>
                <w:szCs w:val="28"/>
              </w:rPr>
              <w:t>«Проведение занятий физкультурно-спортивной направленности по месту проживания граждан»</w:t>
            </w:r>
          </w:p>
        </w:tc>
        <w:tc>
          <w:tcPr>
            <w:tcW w:w="1843" w:type="dxa"/>
          </w:tcPr>
          <w:p w:rsidR="0051255A" w:rsidRPr="00F5041E" w:rsidRDefault="0051255A" w:rsidP="0051255A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5041E"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6 502 838,64</w:t>
            </w:r>
          </w:p>
        </w:tc>
      </w:tr>
      <w:tr w:rsidR="00F5041E" w:rsidRPr="00F5041E" w:rsidTr="00717016">
        <w:trPr>
          <w:trHeight w:val="340"/>
        </w:trPr>
        <w:tc>
          <w:tcPr>
            <w:tcW w:w="9464" w:type="dxa"/>
            <w:gridSpan w:val="4"/>
          </w:tcPr>
          <w:p w:rsidR="00F5041E" w:rsidRPr="00F5041E" w:rsidRDefault="00F5041E" w:rsidP="0051255A">
            <w:pPr>
              <w:pStyle w:val="a8"/>
              <w:jc w:val="center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504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процессных мероприятий «Организация культурного досуга</w:t>
            </w:r>
            <w:r w:rsidRPr="00F5041E">
              <w:rPr>
                <w:rFonts w:ascii="Times New Roman" w:eastAsia="Bitstream Vera Sans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  <w:tr w:rsidR="0051255A" w:rsidRPr="00F5041E" w:rsidTr="00F5041E">
        <w:trPr>
          <w:trHeight w:val="340"/>
        </w:trPr>
        <w:tc>
          <w:tcPr>
            <w:tcW w:w="675" w:type="dxa"/>
            <w:gridSpan w:val="2"/>
          </w:tcPr>
          <w:p w:rsidR="0051255A" w:rsidRPr="00F5041E" w:rsidRDefault="00F5041E" w:rsidP="0051255A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51255A" w:rsidRPr="00F5041E" w:rsidRDefault="00F5041E" w:rsidP="0051255A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Представление муниципальным бюджетным учреждениям субсидий</w:t>
            </w:r>
            <w:r w:rsidRPr="00F50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55A" w:rsidRPr="00F5041E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муниципального задания МБУ «ЦКД «Движение» </w:t>
            </w:r>
            <w:r w:rsidR="0051255A" w:rsidRPr="00F5041E">
              <w:rPr>
                <w:rFonts w:ascii="Times New Roman" w:eastAsia="Bitstream Vera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на оказание </w:t>
            </w:r>
            <w:r w:rsidR="0051255A" w:rsidRPr="00F5041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«О</w:t>
            </w:r>
            <w:r w:rsidR="0051255A" w:rsidRPr="00F50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рганизация деятельности клубных формирований и формирований самодеятельного народного творчества» </w:t>
            </w:r>
          </w:p>
        </w:tc>
        <w:tc>
          <w:tcPr>
            <w:tcW w:w="1843" w:type="dxa"/>
          </w:tcPr>
          <w:p w:rsidR="0051255A" w:rsidRPr="00F5041E" w:rsidRDefault="0051255A" w:rsidP="0051255A">
            <w:pPr>
              <w:pStyle w:val="a8"/>
              <w:jc w:val="center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5041E"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17 781 293,5</w:t>
            </w:r>
            <w:r w:rsidR="00D80642" w:rsidRPr="00F5041E"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51255A" w:rsidRPr="00F5041E" w:rsidTr="00F5041E">
        <w:trPr>
          <w:trHeight w:val="340"/>
        </w:trPr>
        <w:tc>
          <w:tcPr>
            <w:tcW w:w="675" w:type="dxa"/>
            <w:gridSpan w:val="2"/>
          </w:tcPr>
          <w:p w:rsidR="0051255A" w:rsidRPr="00F5041E" w:rsidRDefault="00F5041E" w:rsidP="0051255A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51255A" w:rsidRPr="00F5041E" w:rsidRDefault="00F5041E" w:rsidP="00F5041E">
            <w:pPr>
              <w:pStyle w:val="a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авление муниципальным бюджетным </w:t>
            </w: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учреждениям субсидий</w:t>
            </w:r>
            <w:r w:rsidRPr="00F50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642" w:rsidRPr="00F5041E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муниципального задания МБУ «ЦКД «Движение» на сохранение целевых </w:t>
            </w:r>
            <w:proofErr w:type="gramStart"/>
            <w:r w:rsidR="00D80642" w:rsidRPr="00F5041E">
              <w:rPr>
                <w:rFonts w:ascii="Times New Roman" w:hAnsi="Times New Roman" w:cs="Times New Roman"/>
                <w:sz w:val="28"/>
                <w:szCs w:val="2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="00D80642" w:rsidRPr="00F5041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Указами Президента Российской Федерации от 7 мая 2012 года №597 «О мероприятиях по реализации государственной социальной политики»              </w:t>
            </w:r>
          </w:p>
        </w:tc>
        <w:tc>
          <w:tcPr>
            <w:tcW w:w="1843" w:type="dxa"/>
          </w:tcPr>
          <w:p w:rsidR="0051255A" w:rsidRPr="00F5041E" w:rsidRDefault="00D80642" w:rsidP="0051255A">
            <w:pPr>
              <w:pStyle w:val="a8"/>
              <w:jc w:val="center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5041E"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14 513 313,98</w:t>
            </w:r>
          </w:p>
        </w:tc>
      </w:tr>
      <w:tr w:rsidR="00D80642" w:rsidRPr="00F5041E" w:rsidTr="00F5041E">
        <w:trPr>
          <w:trHeight w:val="340"/>
        </w:trPr>
        <w:tc>
          <w:tcPr>
            <w:tcW w:w="675" w:type="dxa"/>
            <w:gridSpan w:val="2"/>
          </w:tcPr>
          <w:p w:rsidR="00D80642" w:rsidRPr="00F5041E" w:rsidRDefault="00F5041E" w:rsidP="0051255A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D80642" w:rsidRPr="00F5041E" w:rsidRDefault="00F5041E" w:rsidP="00D80642">
            <w:pPr>
              <w:pStyle w:val="a8"/>
              <w:jc w:val="both"/>
              <w:rPr>
                <w:rFonts w:ascii="Times New Roman" w:eastAsia="Bitstream Vera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Представление муниципальным бюджетным учреждениям субсидий</w:t>
            </w:r>
            <w:r w:rsidRPr="00F50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642" w:rsidRPr="00F5041E">
              <w:rPr>
                <w:rFonts w:ascii="Times New Roman" w:hAnsi="Times New Roman" w:cs="Times New Roman"/>
                <w:sz w:val="28"/>
                <w:szCs w:val="28"/>
              </w:rPr>
              <w:t>на иные цели МБУ «ЦКД «Движение» на приобретение игрового оборудовани</w:t>
            </w:r>
            <w:r w:rsidRPr="00F5041E">
              <w:rPr>
                <w:rFonts w:ascii="Times New Roman" w:hAnsi="Times New Roman" w:cs="Times New Roman"/>
                <w:sz w:val="28"/>
                <w:szCs w:val="28"/>
              </w:rPr>
              <w:t xml:space="preserve">я для детской игровой комнаты </w:t>
            </w:r>
            <w:r w:rsidR="00D80642" w:rsidRPr="00F5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80642" w:rsidRPr="00F5041E" w:rsidRDefault="00D80642" w:rsidP="0051255A">
            <w:pPr>
              <w:pStyle w:val="a8"/>
              <w:jc w:val="center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5041E"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2 199 615,94</w:t>
            </w:r>
          </w:p>
        </w:tc>
      </w:tr>
      <w:tr w:rsidR="00F5041E" w:rsidRPr="00F5041E" w:rsidTr="00F5041E">
        <w:trPr>
          <w:trHeight w:val="340"/>
        </w:trPr>
        <w:tc>
          <w:tcPr>
            <w:tcW w:w="675" w:type="dxa"/>
            <w:gridSpan w:val="2"/>
          </w:tcPr>
          <w:p w:rsidR="00F5041E" w:rsidRPr="00F5041E" w:rsidRDefault="00F5041E" w:rsidP="0051255A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F5041E" w:rsidRPr="00F5041E" w:rsidRDefault="00F5041E" w:rsidP="00F5041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Представление муниципальным бюджетным учреждениям субсидий</w:t>
            </w:r>
            <w:r w:rsidRPr="00F50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41E">
              <w:rPr>
                <w:rFonts w:ascii="Times New Roman" w:hAnsi="Times New Roman" w:cs="Times New Roman"/>
                <w:sz w:val="28"/>
                <w:szCs w:val="28"/>
              </w:rPr>
              <w:t xml:space="preserve">на иные цели МБУ «ЦКД «Движение» на приобретение танцевальных костюмов для самодеятельного коллектива «Ансамбль танца «Дивертисмент» </w:t>
            </w:r>
          </w:p>
        </w:tc>
        <w:tc>
          <w:tcPr>
            <w:tcW w:w="1843" w:type="dxa"/>
          </w:tcPr>
          <w:p w:rsidR="00F5041E" w:rsidRPr="00F5041E" w:rsidRDefault="00F5041E" w:rsidP="0051255A">
            <w:pPr>
              <w:pStyle w:val="a8"/>
              <w:jc w:val="center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5041E"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526 315,79</w:t>
            </w:r>
          </w:p>
        </w:tc>
      </w:tr>
      <w:tr w:rsidR="00F5041E" w:rsidRPr="00F5041E" w:rsidTr="00717016">
        <w:trPr>
          <w:trHeight w:val="340"/>
        </w:trPr>
        <w:tc>
          <w:tcPr>
            <w:tcW w:w="9464" w:type="dxa"/>
            <w:gridSpan w:val="4"/>
          </w:tcPr>
          <w:p w:rsidR="00F5041E" w:rsidRPr="00F5041E" w:rsidRDefault="00F5041E" w:rsidP="0051255A">
            <w:pPr>
              <w:pStyle w:val="a8"/>
              <w:jc w:val="center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504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Комплекс процессных мероприятий «Библиотечное обслуживание населения»</w:t>
            </w:r>
          </w:p>
        </w:tc>
      </w:tr>
      <w:tr w:rsidR="00F5041E" w:rsidRPr="00F5041E" w:rsidTr="00F5041E">
        <w:trPr>
          <w:trHeight w:val="340"/>
        </w:trPr>
        <w:tc>
          <w:tcPr>
            <w:tcW w:w="675" w:type="dxa"/>
            <w:gridSpan w:val="2"/>
          </w:tcPr>
          <w:p w:rsidR="00F5041E" w:rsidRPr="00F5041E" w:rsidRDefault="00F5041E" w:rsidP="0051255A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F5041E" w:rsidRPr="00F5041E" w:rsidRDefault="00F5041E" w:rsidP="00F5041E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Представление муниципальным бюджетным учреждениям субсидий</w:t>
            </w:r>
            <w:r w:rsidRPr="00F50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41E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муниципального задания МБУ «ЦКД «Движение» </w:t>
            </w:r>
            <w:r w:rsidRPr="00F5041E">
              <w:rPr>
                <w:rFonts w:ascii="Times New Roman" w:eastAsia="Bitstream Vera Sans" w:hAnsi="Times New Roman" w:cs="Times New Roman"/>
                <w:kern w:val="1"/>
                <w:sz w:val="28"/>
                <w:szCs w:val="28"/>
                <w:lang w:eastAsia="hi-IN" w:bidi="hi-IN"/>
              </w:rPr>
              <w:t>на оказание</w:t>
            </w:r>
            <w:r w:rsidRPr="00F504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«Б</w:t>
            </w:r>
            <w:r w:rsidRPr="00F50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иблиотечное, библиографическое и информационное обслуживание пользователей библиотеки» </w:t>
            </w:r>
          </w:p>
        </w:tc>
        <w:tc>
          <w:tcPr>
            <w:tcW w:w="1843" w:type="dxa"/>
          </w:tcPr>
          <w:p w:rsidR="00F5041E" w:rsidRPr="00F5041E" w:rsidRDefault="00F5041E" w:rsidP="0051255A">
            <w:pPr>
              <w:pStyle w:val="a8"/>
              <w:jc w:val="center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5041E"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1 317 272,67</w:t>
            </w:r>
          </w:p>
        </w:tc>
      </w:tr>
      <w:tr w:rsidR="00F5041E" w:rsidRPr="00F5041E" w:rsidTr="00F5041E">
        <w:trPr>
          <w:trHeight w:val="340"/>
        </w:trPr>
        <w:tc>
          <w:tcPr>
            <w:tcW w:w="675" w:type="dxa"/>
            <w:gridSpan w:val="2"/>
          </w:tcPr>
          <w:p w:rsidR="00F5041E" w:rsidRPr="00F5041E" w:rsidRDefault="00F5041E" w:rsidP="0051255A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F5041E" w:rsidRPr="00F5041E" w:rsidRDefault="00F5041E" w:rsidP="00F5041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Представление муниципальным бюджетным учреждениям субсидий</w:t>
            </w:r>
            <w:r w:rsidRPr="00F50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41E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муниципального задания МБУ «ЦКД «Движение» на сохранение целевых </w:t>
            </w:r>
            <w:proofErr w:type="gramStart"/>
            <w:r w:rsidRPr="00F5041E">
              <w:rPr>
                <w:rFonts w:ascii="Times New Roman" w:hAnsi="Times New Roman" w:cs="Times New Roman"/>
                <w:sz w:val="28"/>
                <w:szCs w:val="2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5041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Указами Президента Российской Федерации от 7 мая 2012 года №597 «О мероприятиях по реализации государственной социальной политики» </w:t>
            </w:r>
          </w:p>
        </w:tc>
        <w:tc>
          <w:tcPr>
            <w:tcW w:w="1843" w:type="dxa"/>
          </w:tcPr>
          <w:p w:rsidR="00F5041E" w:rsidRPr="00F5041E" w:rsidRDefault="00F5041E" w:rsidP="0051255A">
            <w:pPr>
              <w:pStyle w:val="a8"/>
              <w:jc w:val="center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5041E"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1 537 686,02</w:t>
            </w:r>
          </w:p>
        </w:tc>
      </w:tr>
      <w:tr w:rsidR="0051255A" w:rsidRPr="00F5041E" w:rsidTr="00717016">
        <w:trPr>
          <w:trHeight w:val="415"/>
        </w:trPr>
        <w:tc>
          <w:tcPr>
            <w:tcW w:w="9464" w:type="dxa"/>
            <w:gridSpan w:val="4"/>
          </w:tcPr>
          <w:p w:rsidR="0051255A" w:rsidRPr="00F5041E" w:rsidRDefault="0051255A" w:rsidP="0051255A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Комплекс процессных мероприятий «Развитие молодежной политики</w:t>
            </w:r>
            <w:r w:rsidRPr="00F504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51255A" w:rsidRPr="00F5041E" w:rsidTr="00D80642">
        <w:trPr>
          <w:trHeight w:val="405"/>
        </w:trPr>
        <w:tc>
          <w:tcPr>
            <w:tcW w:w="538" w:type="dxa"/>
          </w:tcPr>
          <w:p w:rsidR="0051255A" w:rsidRPr="00F5041E" w:rsidRDefault="0051255A" w:rsidP="0051255A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3" w:type="dxa"/>
            <w:gridSpan w:val="2"/>
          </w:tcPr>
          <w:p w:rsidR="0051255A" w:rsidRPr="00F5041E" w:rsidRDefault="0051255A" w:rsidP="00F5041E">
            <w:pPr>
              <w:pStyle w:val="a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Представление муниципальным бюджетным учреждениям субсидий</w:t>
            </w:r>
            <w:r w:rsidRPr="00F5041E">
              <w:rPr>
                <w:sz w:val="28"/>
                <w:szCs w:val="28"/>
              </w:rPr>
              <w:t xml:space="preserve"> </w:t>
            </w:r>
            <w:r w:rsidR="00F5041E" w:rsidRPr="00F5041E">
              <w:rPr>
                <w:rFonts w:ascii="Times New Roman" w:hAnsi="Times New Roman" w:cs="Times New Roman"/>
                <w:sz w:val="28"/>
                <w:szCs w:val="28"/>
              </w:rPr>
              <w:t xml:space="preserve"> на выполнение муниципального задания МБУ «ЦКД «Движение»</w:t>
            </w:r>
            <w:r w:rsidR="00F5041E" w:rsidRPr="00F5041E">
              <w:rPr>
                <w:rFonts w:ascii="Times New Roman" w:eastAsia="Bitstream Vera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F5041E" w:rsidRPr="00F5041E">
              <w:rPr>
                <w:rFonts w:ascii="Times New Roman" w:hAnsi="Times New Roman" w:cs="Times New Roman"/>
                <w:sz w:val="28"/>
                <w:szCs w:val="28"/>
              </w:rPr>
              <w:t>по муниципальной услуге «О</w:t>
            </w:r>
            <w:r w:rsidR="00F5041E" w:rsidRPr="00F504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существление деятельности «Совета молодежи», и клубного формирования «Советский патриот» - </w:t>
            </w:r>
          </w:p>
        </w:tc>
        <w:tc>
          <w:tcPr>
            <w:tcW w:w="1843" w:type="dxa"/>
          </w:tcPr>
          <w:p w:rsidR="0051255A" w:rsidRPr="00F5041E" w:rsidRDefault="00F5041E" w:rsidP="0051255A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504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2 261 613,87</w:t>
            </w:r>
          </w:p>
        </w:tc>
      </w:tr>
      <w:tr w:rsidR="0051255A" w:rsidRPr="00F5041E" w:rsidTr="00D80642">
        <w:trPr>
          <w:trHeight w:val="405"/>
        </w:trPr>
        <w:tc>
          <w:tcPr>
            <w:tcW w:w="538" w:type="dxa"/>
          </w:tcPr>
          <w:p w:rsidR="0051255A" w:rsidRPr="00F5041E" w:rsidRDefault="0051255A" w:rsidP="0051255A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3" w:type="dxa"/>
            <w:gridSpan w:val="2"/>
          </w:tcPr>
          <w:p w:rsidR="0051255A" w:rsidRPr="00F5041E" w:rsidRDefault="00F5041E" w:rsidP="00F5041E">
            <w:pPr>
              <w:pStyle w:val="a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504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Представление муниципальным бюджетным учреждениям субсидий</w:t>
            </w:r>
            <w:r w:rsidRPr="00F50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41E">
              <w:rPr>
                <w:rFonts w:ascii="Times New Roman" w:hAnsi="Times New Roman" w:cs="Times New Roman"/>
                <w:sz w:val="28"/>
                <w:szCs w:val="28"/>
              </w:rPr>
              <w:t xml:space="preserve">на иные цели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– </w:t>
            </w:r>
          </w:p>
        </w:tc>
        <w:tc>
          <w:tcPr>
            <w:tcW w:w="1843" w:type="dxa"/>
          </w:tcPr>
          <w:p w:rsidR="0051255A" w:rsidRPr="00F5041E" w:rsidRDefault="00F5041E" w:rsidP="0051255A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504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213 825,00</w:t>
            </w:r>
          </w:p>
        </w:tc>
      </w:tr>
      <w:tr w:rsidR="003905EC" w:rsidRPr="00F5041E" w:rsidTr="007632D7">
        <w:tblPrEx>
          <w:tblLook w:val="04A0"/>
        </w:tblPrEx>
        <w:tc>
          <w:tcPr>
            <w:tcW w:w="9464" w:type="dxa"/>
            <w:gridSpan w:val="4"/>
          </w:tcPr>
          <w:p w:rsidR="003905EC" w:rsidRPr="003905EC" w:rsidRDefault="003905EC" w:rsidP="003905E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58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ИТОГО по программе </w:t>
            </w:r>
            <w:r w:rsidRPr="007D45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46 853 775,44 рублей, </w:t>
            </w:r>
            <w:r w:rsidRPr="007D4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т.ч. средства бюджета Ленинградской области 10 811 854,14 рублей</w:t>
            </w:r>
          </w:p>
        </w:tc>
      </w:tr>
    </w:tbl>
    <w:p w:rsidR="0051255A" w:rsidRPr="00F5041E" w:rsidRDefault="0051255A" w:rsidP="0051255A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FB5" w:rsidRPr="00600FB5" w:rsidRDefault="00600FB5" w:rsidP="00600F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331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  сфере  культуры, молодежной политики, физической культуры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Pr="001D2331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осуществляет муниципальное бюджетное учреждение «Цент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культуры и досуга «Движение», </w:t>
      </w:r>
      <w:r w:rsidRPr="001D2331">
        <w:rPr>
          <w:rFonts w:ascii="Times New Roman" w:eastAsia="Times New Roman" w:hAnsi="Times New Roman" w:cs="Times New Roman"/>
          <w:sz w:val="28"/>
          <w:szCs w:val="28"/>
        </w:rPr>
        <w:t>учредителем которого является администрация МО «Советское  городское поселение».</w:t>
      </w:r>
    </w:p>
    <w:p w:rsidR="00600FB5" w:rsidRDefault="00600FB5" w:rsidP="00600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331">
        <w:rPr>
          <w:rFonts w:ascii="Times New Roman" w:eastAsia="Times New Roman" w:hAnsi="Times New Roman" w:cs="Times New Roman"/>
          <w:sz w:val="28"/>
          <w:szCs w:val="28"/>
        </w:rPr>
        <w:t xml:space="preserve">Учреждение является многопрофильным клубным учреждением, развивающим культурно </w:t>
      </w:r>
      <w:proofErr w:type="gramStart"/>
      <w:r w:rsidRPr="001D233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D233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1D2331">
        <w:rPr>
          <w:rFonts w:ascii="Times New Roman" w:eastAsia="Times New Roman" w:hAnsi="Times New Roman" w:cs="Times New Roman"/>
          <w:sz w:val="28"/>
          <w:szCs w:val="28"/>
        </w:rPr>
        <w:t>осуговую</w:t>
      </w:r>
      <w:proofErr w:type="spellEnd"/>
      <w:r w:rsidRPr="001D2331">
        <w:rPr>
          <w:rFonts w:ascii="Times New Roman" w:eastAsia="Times New Roman" w:hAnsi="Times New Roman" w:cs="Times New Roman"/>
          <w:sz w:val="28"/>
          <w:szCs w:val="28"/>
        </w:rPr>
        <w:t>, творческую, просветительскую направленность, молодежное движение.</w:t>
      </w:r>
    </w:p>
    <w:p w:rsidR="00600FB5" w:rsidRDefault="00600FB5" w:rsidP="00600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FB53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2024 году  в рамках муниципаль</w:t>
      </w:r>
      <w:r w:rsidRPr="00FB41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ной программы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средства  были  предусмотрены  в т.ч. </w:t>
      </w:r>
    </w:p>
    <w:p w:rsidR="00600FB5" w:rsidRPr="00FB41A1" w:rsidRDefault="00600FB5" w:rsidP="00600FB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0227">
        <w:rPr>
          <w:rFonts w:ascii="Times New Roman" w:hAnsi="Times New Roman" w:cs="Times New Roman"/>
          <w:sz w:val="28"/>
          <w:szCs w:val="28"/>
        </w:rPr>
        <w:t xml:space="preserve">на организацию временного трудоустройства несовершеннолетних граждан в возрасте от 14 до 18 лет в свободное от учебы </w:t>
      </w:r>
      <w:r>
        <w:rPr>
          <w:rFonts w:ascii="Times New Roman" w:hAnsi="Times New Roman" w:cs="Times New Roman"/>
          <w:sz w:val="28"/>
          <w:szCs w:val="28"/>
        </w:rPr>
        <w:t>время;</w:t>
      </w:r>
    </w:p>
    <w:p w:rsidR="00600FB5" w:rsidRPr="004A0227" w:rsidRDefault="00600FB5" w:rsidP="00600F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0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</w:t>
      </w:r>
      <w:r w:rsidRPr="004A022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4A0227">
        <w:rPr>
          <w:rFonts w:ascii="Times New Roman" w:hAnsi="Times New Roman"/>
          <w:sz w:val="28"/>
          <w:szCs w:val="28"/>
        </w:rPr>
        <w:t>поддержку деятельности молодежных общественных органи</w:t>
      </w:r>
      <w:r>
        <w:rPr>
          <w:rFonts w:ascii="Times New Roman" w:hAnsi="Times New Roman"/>
          <w:sz w:val="28"/>
          <w:szCs w:val="28"/>
        </w:rPr>
        <w:t xml:space="preserve">заций, объединений, </w:t>
      </w:r>
      <w:r w:rsidRPr="004A0227">
        <w:rPr>
          <w:rFonts w:ascii="Times New Roman" w:hAnsi="Times New Roman"/>
          <w:sz w:val="28"/>
          <w:szCs w:val="28"/>
        </w:rPr>
        <w:t>развитию добровольческого (волонтерского) движения, содействию трудовой адаптации и занятости молодежи</w:t>
      </w:r>
      <w:r>
        <w:rPr>
          <w:rFonts w:ascii="Times New Roman" w:hAnsi="Times New Roman"/>
          <w:sz w:val="28"/>
          <w:szCs w:val="28"/>
        </w:rPr>
        <w:t>;</w:t>
      </w:r>
    </w:p>
    <w:p w:rsidR="00600FB5" w:rsidRDefault="00600FB5" w:rsidP="00600F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15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2024</w:t>
      </w:r>
      <w:r w:rsidRPr="00FB4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 были проведены мероприятия  по включению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B41A1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получателей </w:t>
      </w:r>
      <w:r w:rsidRPr="00FB4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субсидии из  бюджета Ленинградской области на поддержку содействия трудовой адаптации и занятости молодежи.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  2025</w:t>
      </w:r>
      <w:r w:rsidRPr="00FB4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 на указанные цели из бюджета 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инградской области предусмотрено предоставление </w:t>
      </w:r>
      <w:r w:rsidRPr="00FB4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B41A1">
        <w:rPr>
          <w:rFonts w:ascii="Times New Roman" w:hAnsi="Times New Roman" w:cs="Times New Roman"/>
          <w:sz w:val="28"/>
          <w:szCs w:val="28"/>
        </w:rPr>
        <w:t>.</w:t>
      </w:r>
    </w:p>
    <w:p w:rsidR="00600FB5" w:rsidRPr="00513504" w:rsidRDefault="00513504" w:rsidP="00513504">
      <w:pPr>
        <w:pStyle w:val="a8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itstream Vera Sans" w:hAnsi="Times New Roman" w:cs="Times New Roman"/>
          <w:bCs/>
          <w:kern w:val="1"/>
          <w:sz w:val="28"/>
          <w:szCs w:val="28"/>
          <w:lang w:eastAsia="hi-IN" w:bidi="hi-IN"/>
        </w:rPr>
        <w:t>Также,   в</w:t>
      </w:r>
      <w:r w:rsidRPr="00A60B24">
        <w:rPr>
          <w:rFonts w:ascii="Times New Roman" w:eastAsia="Bitstream Vera San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bCs/>
          <w:kern w:val="1"/>
          <w:sz w:val="28"/>
          <w:szCs w:val="28"/>
          <w:lang w:eastAsia="hi-IN" w:bidi="hi-IN"/>
        </w:rPr>
        <w:t>20</w:t>
      </w:r>
      <w:r w:rsidRPr="00A60B24">
        <w:rPr>
          <w:rFonts w:ascii="Times New Roman" w:eastAsia="Bitstream Vera Sans" w:hAnsi="Times New Roman" w:cs="Times New Roman"/>
          <w:bCs/>
          <w:kern w:val="1"/>
          <w:sz w:val="28"/>
          <w:szCs w:val="28"/>
          <w:lang w:eastAsia="hi-IN" w:bidi="hi-IN"/>
        </w:rPr>
        <w:t xml:space="preserve">25 год </w:t>
      </w:r>
      <w:r w:rsidRPr="00A60B2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 реализации м</w:t>
      </w:r>
      <w:r w:rsidRPr="00A60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ероприятий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 w:rsidRPr="00A60B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0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оддержке развития общественной инфраструктуры муниципального значения Ленинградской области предусмотрено  проведение капитального </w:t>
      </w:r>
      <w:proofErr w:type="gramStart"/>
      <w:r w:rsidRPr="00A60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ремонта части помещений Дома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A60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A60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</w:t>
      </w:r>
      <w:proofErr w:type="gramEnd"/>
      <w:r w:rsidRPr="00A60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пос. </w:t>
      </w:r>
      <w:proofErr w:type="spellStart"/>
      <w:r w:rsidRPr="00A60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Токарево</w:t>
      </w:r>
      <w:proofErr w:type="spellEnd"/>
      <w:r w:rsidRPr="00A60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00FB5" w:rsidRPr="00FB5319" w:rsidRDefault="00600FB5" w:rsidP="00600FB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Большую помощь в </w:t>
      </w:r>
      <w:r w:rsidRPr="00431879">
        <w:rPr>
          <w:rFonts w:ascii="Times New Roman" w:hAnsi="Times New Roman" w:cs="Times New Roman"/>
          <w:sz w:val="28"/>
          <w:szCs w:val="28"/>
        </w:rPr>
        <w:t>укрепления матери</w:t>
      </w:r>
      <w:r>
        <w:rPr>
          <w:rFonts w:ascii="Times New Roman" w:hAnsi="Times New Roman" w:cs="Times New Roman"/>
          <w:sz w:val="28"/>
          <w:szCs w:val="28"/>
        </w:rPr>
        <w:t>альной базы и ремонта  объектов культуры оказывают депутаты</w:t>
      </w:r>
      <w:r w:rsidRPr="00431879">
        <w:rPr>
          <w:rFonts w:ascii="Times New Roman" w:hAnsi="Times New Roman" w:cs="Times New Roman"/>
          <w:sz w:val="28"/>
          <w:szCs w:val="28"/>
        </w:rPr>
        <w:t xml:space="preserve"> Законодательного собрания Ленинград</w:t>
      </w:r>
      <w:r>
        <w:rPr>
          <w:rFonts w:ascii="Times New Roman" w:hAnsi="Times New Roman" w:cs="Times New Roman"/>
          <w:sz w:val="28"/>
          <w:szCs w:val="28"/>
        </w:rPr>
        <w:t>ской области – Коржавых Павел Вячеславович и Рыжова Светлана Владимировна</w:t>
      </w:r>
      <w:r w:rsidRPr="00431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151" w:rsidRPr="00724795" w:rsidRDefault="00046151" w:rsidP="00724795">
      <w:pPr>
        <w:pStyle w:val="a8"/>
        <w:jc w:val="both"/>
        <w:rPr>
          <w:rFonts w:ascii="Times New Roman" w:eastAsia="Bitstream Vera San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001A3" w:rsidRDefault="00B001A3" w:rsidP="00B001A3">
      <w:pPr>
        <w:pStyle w:val="11"/>
        <w:tabs>
          <w:tab w:val="left" w:pos="6"/>
        </w:tabs>
        <w:jc w:val="center"/>
        <w:rPr>
          <w:b/>
          <w:sz w:val="28"/>
          <w:szCs w:val="28"/>
          <w:u w:val="single"/>
        </w:rPr>
      </w:pPr>
      <w:r w:rsidRPr="00B001A3">
        <w:rPr>
          <w:b/>
          <w:sz w:val="28"/>
          <w:szCs w:val="28"/>
          <w:u w:val="single"/>
        </w:rPr>
        <w:t xml:space="preserve">6. </w:t>
      </w:r>
      <w:r>
        <w:rPr>
          <w:b/>
          <w:sz w:val="28"/>
          <w:szCs w:val="28"/>
          <w:u w:val="single"/>
        </w:rPr>
        <w:t>РАСХОДЫ  ПО  НЕПРОГРАММНЫМ НАПРАВЛЕНИЯМ  ДЕЯТЕЛЬНОСТИ</w:t>
      </w:r>
    </w:p>
    <w:p w:rsidR="00302BFF" w:rsidRDefault="00302BFF" w:rsidP="00BF419B">
      <w:pPr>
        <w:pStyle w:val="11"/>
        <w:tabs>
          <w:tab w:val="left" w:pos="6"/>
          <w:tab w:val="num" w:pos="567"/>
        </w:tabs>
        <w:ind w:firstLine="720"/>
        <w:jc w:val="both"/>
        <w:rPr>
          <w:sz w:val="28"/>
          <w:szCs w:val="28"/>
        </w:rPr>
      </w:pPr>
    </w:p>
    <w:p w:rsidR="00BF419B" w:rsidRPr="002576F7" w:rsidRDefault="00BF419B" w:rsidP="00BF419B">
      <w:pPr>
        <w:pStyle w:val="11"/>
        <w:tabs>
          <w:tab w:val="left" w:pos="6"/>
          <w:tab w:val="num" w:pos="567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 xml:space="preserve">Расходы бюджета за 2024 год по </w:t>
      </w:r>
      <w:proofErr w:type="spellStart"/>
      <w:r w:rsidRPr="002576F7">
        <w:rPr>
          <w:sz w:val="28"/>
          <w:szCs w:val="28"/>
        </w:rPr>
        <w:t>непрограммным</w:t>
      </w:r>
      <w:proofErr w:type="spellEnd"/>
      <w:r w:rsidRPr="002576F7">
        <w:rPr>
          <w:sz w:val="28"/>
          <w:szCs w:val="28"/>
        </w:rPr>
        <w:t xml:space="preserve"> направлениям деятельности исполнены на 96,6% к годовому плану (план – 37 043 135,17 рублей, исполнено – 35 776 377,98 рублей), в том числе  по  разделам и подразделам бюджетной классификации:</w:t>
      </w:r>
    </w:p>
    <w:p w:rsidR="00BF419B" w:rsidRPr="002576F7" w:rsidRDefault="00BF419B" w:rsidP="00B001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001A3" w:rsidRPr="00B001A3" w:rsidRDefault="00B001A3" w:rsidP="002576F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1A3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Исполнение в разрезе </w:t>
      </w:r>
      <w:proofErr w:type="spellStart"/>
      <w:r w:rsidRPr="00B001A3">
        <w:rPr>
          <w:rFonts w:ascii="Times New Roman" w:hAnsi="Times New Roman" w:cs="Times New Roman"/>
          <w:b/>
          <w:sz w:val="28"/>
          <w:szCs w:val="28"/>
          <w:u w:val="single"/>
        </w:rPr>
        <w:t>непрограм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B001A3">
        <w:rPr>
          <w:rFonts w:ascii="Times New Roman" w:hAnsi="Times New Roman" w:cs="Times New Roman"/>
          <w:b/>
          <w:sz w:val="28"/>
          <w:szCs w:val="28"/>
          <w:u w:val="single"/>
        </w:rPr>
        <w:t>ных</w:t>
      </w:r>
      <w:proofErr w:type="spellEnd"/>
      <w:r w:rsidRPr="00B001A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расходов </w:t>
      </w:r>
    </w:p>
    <w:p w:rsidR="00B001A3" w:rsidRPr="00B001A3" w:rsidRDefault="00B001A3" w:rsidP="002576F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1A3">
        <w:rPr>
          <w:rFonts w:ascii="Times New Roman" w:hAnsi="Times New Roman" w:cs="Times New Roman"/>
          <w:b/>
          <w:sz w:val="28"/>
          <w:szCs w:val="28"/>
          <w:u w:val="single"/>
        </w:rPr>
        <w:t>за 2024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126"/>
        <w:gridCol w:w="1843"/>
        <w:gridCol w:w="992"/>
      </w:tblGrid>
      <w:tr w:rsidR="002576F7" w:rsidRPr="002576F7" w:rsidTr="002576F7">
        <w:tc>
          <w:tcPr>
            <w:tcW w:w="5070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513504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513504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sz w:val="28"/>
                <w:szCs w:val="28"/>
              </w:rPr>
              <w:t>Уточненный годовой план</w:t>
            </w:r>
          </w:p>
        </w:tc>
        <w:tc>
          <w:tcPr>
            <w:tcW w:w="1843" w:type="dxa"/>
            <w:shd w:val="clear" w:color="auto" w:fill="FFFFFF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sz w:val="28"/>
                <w:szCs w:val="28"/>
              </w:rPr>
              <w:t>на 01.01.2025 год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2576F7" w:rsidRPr="002576F7" w:rsidTr="002576F7">
        <w:trPr>
          <w:trHeight w:val="257"/>
        </w:trPr>
        <w:tc>
          <w:tcPr>
            <w:tcW w:w="5070" w:type="dxa"/>
            <w:shd w:val="clear" w:color="auto" w:fill="FFFFFF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2576F7"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«Общегосударственные вопросы»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32 172 440,19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31 039 485,73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96,1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FFFFFF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Подраздел </w:t>
            </w:r>
            <w:r w:rsidR="002576F7"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2 592 849,67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2 535 093,40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97,8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FFFFFF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Подраздел </w:t>
            </w:r>
            <w:r w:rsidR="002576F7"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«Функционирование Правительства Российской Федерации, высших исполнительных органов  субъектов Российской Федерации, местных администраций»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24 309 743,84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23 305 116,87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95,9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FFFFFF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Подраздел </w:t>
            </w:r>
            <w:r w:rsidR="002576F7"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271 500,00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271 500,00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FFFFFF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Подраздел </w:t>
            </w:r>
            <w:r w:rsidR="002576F7"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«Обеспечение проведения выборов и референдумов»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756 314,00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756 314,00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FFFFFF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Подраздел </w:t>
            </w:r>
            <w:r w:rsidR="002576F7"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«Резервные фонды»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204 373,95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FFFFFF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Подраздел </w:t>
            </w:r>
            <w:r w:rsidR="002576F7"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«Другие общегосударственные вопросы»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4171 461,46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4 171 461,46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FFFFFF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2576F7"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«Национальная оборона»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692 800,00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692 800,00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FFFFFF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Подраздел </w:t>
            </w:r>
            <w:r w:rsidR="002576F7"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«Мобилизационная и вневойсковая подготовка»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692 800,00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692 800,00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FFFFFF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2576F7"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«Национальная безопасность и правоохранительная деятельность»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321 642,25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321 642,25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FFFFFF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Подраздел </w:t>
            </w:r>
            <w:r w:rsidR="002576F7"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321 642,25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321 642,25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auto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 </w:t>
            </w:r>
            <w:r w:rsidR="002576F7"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«Жилищно-коммунальное хозяйство»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622 900,00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622 900,00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auto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Подраздел </w:t>
            </w:r>
            <w:r w:rsidR="002576F7"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«Коммунальное хозяйство»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622 900,00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622 900,00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auto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13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аздел  </w:t>
            </w: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«Социальная политика»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3 099 550,00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3 099 550,00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auto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Подраздел </w:t>
            </w:r>
            <w:r w:rsidR="002576F7"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«Пенсионное обеспечение»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3 094 550,00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3 094 550,00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auto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Подраздел </w:t>
            </w:r>
            <w:r w:rsidR="002576F7"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«Социальное обеспечение населения»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5 000,00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5 000,00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auto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 </w:t>
            </w:r>
            <w:r w:rsidR="002576F7"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«Обслуживание государственного (муниципального) долга»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auto"/>
          </w:tcPr>
          <w:p w:rsidR="002576F7" w:rsidRPr="00513504" w:rsidRDefault="00513504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Подраздел </w:t>
            </w:r>
            <w:r w:rsidR="002576F7"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«Обслуживание государственного (муниципального) внутреннего долга»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</w:tr>
      <w:tr w:rsidR="002576F7" w:rsidRPr="002576F7" w:rsidTr="002576F7">
        <w:tc>
          <w:tcPr>
            <w:tcW w:w="5070" w:type="dxa"/>
            <w:shd w:val="clear" w:color="auto" w:fill="FFFFFF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proofErr w:type="spellStart"/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непрограммным</w:t>
            </w:r>
            <w:proofErr w:type="spellEnd"/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расходам: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37 043 135,17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35 776 377,98</w:t>
            </w:r>
          </w:p>
        </w:tc>
        <w:tc>
          <w:tcPr>
            <w:tcW w:w="992" w:type="dxa"/>
            <w:vAlign w:val="center"/>
          </w:tcPr>
          <w:p w:rsidR="002576F7" w:rsidRPr="00513504" w:rsidRDefault="002576F7" w:rsidP="0051350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04">
              <w:rPr>
                <w:rFonts w:ascii="Times New Roman" w:hAnsi="Times New Roman" w:cs="Times New Roman"/>
                <w:b/>
                <w:sz w:val="28"/>
                <w:szCs w:val="28"/>
              </w:rPr>
              <w:t>96,6</w:t>
            </w:r>
          </w:p>
        </w:tc>
      </w:tr>
    </w:tbl>
    <w:p w:rsidR="002576F7" w:rsidRPr="002576F7" w:rsidRDefault="002576F7" w:rsidP="002576F7">
      <w:pPr>
        <w:pStyle w:val="11"/>
        <w:tabs>
          <w:tab w:val="left" w:pos="6"/>
          <w:tab w:val="num" w:pos="567"/>
        </w:tabs>
        <w:jc w:val="both"/>
        <w:rPr>
          <w:sz w:val="28"/>
          <w:szCs w:val="28"/>
        </w:rPr>
      </w:pPr>
    </w:p>
    <w:p w:rsidR="002576F7" w:rsidRPr="002576F7" w:rsidRDefault="002576F7" w:rsidP="002576F7">
      <w:pPr>
        <w:pStyle w:val="11"/>
        <w:tabs>
          <w:tab w:val="left" w:pos="6"/>
          <w:tab w:val="num" w:pos="567"/>
        </w:tabs>
        <w:jc w:val="center"/>
        <w:rPr>
          <w:b/>
          <w:color w:val="000000"/>
          <w:sz w:val="28"/>
          <w:szCs w:val="28"/>
          <w:u w:val="single"/>
        </w:rPr>
      </w:pPr>
      <w:r w:rsidRPr="002576F7">
        <w:rPr>
          <w:b/>
          <w:sz w:val="28"/>
          <w:szCs w:val="28"/>
        </w:rPr>
        <w:t>1</w:t>
      </w:r>
      <w:r w:rsidRPr="002576F7">
        <w:rPr>
          <w:sz w:val="28"/>
          <w:szCs w:val="28"/>
        </w:rPr>
        <w:t xml:space="preserve">.   </w:t>
      </w:r>
      <w:r w:rsidRPr="002576F7">
        <w:rPr>
          <w:b/>
          <w:color w:val="000000"/>
          <w:sz w:val="28"/>
          <w:szCs w:val="28"/>
          <w:u w:val="single"/>
        </w:rPr>
        <w:t xml:space="preserve"> «Общегосударственные вопросы»</w:t>
      </w:r>
    </w:p>
    <w:p w:rsidR="002576F7" w:rsidRPr="002576F7" w:rsidRDefault="002576F7" w:rsidP="002576F7">
      <w:pPr>
        <w:pStyle w:val="11"/>
        <w:tabs>
          <w:tab w:val="left" w:pos="6"/>
          <w:tab w:val="num" w:pos="567"/>
        </w:tabs>
        <w:jc w:val="both"/>
        <w:rPr>
          <w:sz w:val="28"/>
          <w:szCs w:val="28"/>
        </w:rPr>
      </w:pPr>
    </w:p>
    <w:p w:rsidR="002576F7" w:rsidRPr="002576F7" w:rsidRDefault="002576F7" w:rsidP="002576F7">
      <w:pPr>
        <w:pStyle w:val="11"/>
        <w:tabs>
          <w:tab w:val="left" w:pos="6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 xml:space="preserve">По данному  разделу исполнение составило 31 039 485,73 рублей или 96,1% к годовому плану на 2024 год (план – 32 306 242,92 рублей) в том числе: </w:t>
      </w:r>
    </w:p>
    <w:p w:rsidR="002576F7" w:rsidRPr="002576F7" w:rsidRDefault="002576F7" w:rsidP="002576F7">
      <w:pPr>
        <w:pStyle w:val="11"/>
        <w:tabs>
          <w:tab w:val="left" w:pos="6"/>
          <w:tab w:val="num" w:pos="1080"/>
          <w:tab w:val="num" w:pos="1276"/>
        </w:tabs>
        <w:jc w:val="both"/>
        <w:rPr>
          <w:sz w:val="28"/>
          <w:szCs w:val="28"/>
        </w:rPr>
      </w:pPr>
      <w:r w:rsidRPr="002576F7">
        <w:rPr>
          <w:b/>
          <w:sz w:val="28"/>
          <w:szCs w:val="28"/>
        </w:rPr>
        <w:t xml:space="preserve">           По подразделу</w:t>
      </w:r>
      <w:r>
        <w:rPr>
          <w:b/>
          <w:sz w:val="28"/>
          <w:szCs w:val="28"/>
        </w:rPr>
        <w:t xml:space="preserve"> </w:t>
      </w:r>
      <w:r w:rsidRPr="002576F7">
        <w:rPr>
          <w:sz w:val="28"/>
          <w:szCs w:val="28"/>
        </w:rPr>
        <w:t>«Функционирование высшего должностного лица, субъекта Российской Федерации и муниципального  образования» план исполнен в сумме 2 535 093,40 рублей или 97,8% к годовому плану на 2024 год (план – 2 592 849,67 рублей).</w:t>
      </w:r>
    </w:p>
    <w:p w:rsidR="002576F7" w:rsidRPr="002576F7" w:rsidRDefault="002576F7" w:rsidP="002576F7">
      <w:pPr>
        <w:pStyle w:val="11"/>
        <w:tabs>
          <w:tab w:val="left" w:pos="6"/>
          <w:tab w:val="right" w:pos="360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 xml:space="preserve">По данному подразделу производились расходы на оплату труда с начислениями главы муниципального образования. </w:t>
      </w:r>
    </w:p>
    <w:p w:rsidR="002576F7" w:rsidRPr="002576F7" w:rsidRDefault="002576F7" w:rsidP="002576F7">
      <w:pPr>
        <w:pStyle w:val="11"/>
        <w:tabs>
          <w:tab w:val="left" w:pos="6"/>
          <w:tab w:val="right" w:pos="360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b/>
          <w:sz w:val="28"/>
          <w:szCs w:val="28"/>
        </w:rPr>
        <w:t xml:space="preserve">По подразделу </w:t>
      </w:r>
      <w:r w:rsidRPr="002576F7">
        <w:rPr>
          <w:sz w:val="28"/>
          <w:szCs w:val="28"/>
        </w:rPr>
        <w:t xml:space="preserve">«Функционирование Правительства Российской Федерации, высших исполнительных органов субъектов Российской Федерации, местных администраций» план исполнен в сумме 23 305 116,87 рублей или 95,9% к годовому плану (план – 24 309 743,84 рублей). </w:t>
      </w:r>
    </w:p>
    <w:p w:rsidR="002576F7" w:rsidRPr="002576F7" w:rsidRDefault="002576F7" w:rsidP="002576F7">
      <w:pPr>
        <w:pStyle w:val="11"/>
        <w:tabs>
          <w:tab w:val="left" w:pos="6"/>
          <w:tab w:val="right" w:pos="360"/>
          <w:tab w:val="num" w:pos="1276"/>
        </w:tabs>
        <w:ind w:firstLine="720"/>
        <w:jc w:val="both"/>
        <w:rPr>
          <w:color w:val="000000"/>
          <w:sz w:val="28"/>
          <w:szCs w:val="28"/>
        </w:rPr>
      </w:pPr>
      <w:r w:rsidRPr="002576F7">
        <w:rPr>
          <w:color w:val="000000"/>
          <w:sz w:val="28"/>
          <w:szCs w:val="28"/>
        </w:rPr>
        <w:lastRenderedPageBreak/>
        <w:t xml:space="preserve">По данному подразделу производились расходы </w:t>
      </w:r>
      <w:proofErr w:type="gramStart"/>
      <w:r w:rsidRPr="002576F7">
        <w:rPr>
          <w:color w:val="000000"/>
          <w:sz w:val="28"/>
          <w:szCs w:val="28"/>
        </w:rPr>
        <w:t>на</w:t>
      </w:r>
      <w:proofErr w:type="gramEnd"/>
      <w:r w:rsidRPr="002576F7">
        <w:rPr>
          <w:color w:val="000000"/>
          <w:sz w:val="28"/>
          <w:szCs w:val="28"/>
        </w:rPr>
        <w:t xml:space="preserve">: 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оплату труда с начислениями главы администрации и аппарата администрации                     – 20 879 961,03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социальные пособия и компенсации персоналу в денежной форме – 64 961,46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left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 xml:space="preserve">- оплату услуг связи – 171 413,38 рублей; 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оплату коммунальных услуг, электроснабжение, вывоз твердых бытовых отходов – 635 231,61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обслуживание и заправка картриджей – 60 000,00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услуги по системному администрированию и обслуживанию ИАС – 156 576,00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техническое обслуживание автомобиля – 150 000,00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обслуживание узла учета – 18 282,60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ремонт крыльца – 75 626,26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системное администрирование, сопровождение программ, диспансеризация муниципальных служащих – 522 671,47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576F7">
        <w:rPr>
          <w:color w:val="000000"/>
          <w:sz w:val="28"/>
          <w:szCs w:val="28"/>
          <w:shd w:val="clear" w:color="auto" w:fill="FFFFFF"/>
        </w:rPr>
        <w:t>- приобретение полиса ОСАГО транспортного средства – 11 960,53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приобретение горюче-смазочных материалов (бензин, моторное масло) – 246 232,31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color w:val="000000"/>
          <w:sz w:val="28"/>
          <w:szCs w:val="28"/>
          <w:shd w:val="clear" w:color="auto" w:fill="FFFFFF"/>
        </w:rPr>
        <w:t>- приобретение канцелярских и хозяйственных товаров – 48 169,00 рублей;</w:t>
      </w:r>
    </w:p>
    <w:p w:rsidR="002576F7" w:rsidRPr="00513504" w:rsidRDefault="002576F7" w:rsidP="00513504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513504">
        <w:rPr>
          <w:rFonts w:ascii="Times New Roman" w:hAnsi="Times New Roman" w:cs="Times New Roman"/>
          <w:sz w:val="28"/>
          <w:szCs w:val="28"/>
        </w:rPr>
        <w:t>- уплату налога на имущество организаций и земельного налога – 174 611,00 рублей;</w:t>
      </w:r>
    </w:p>
    <w:p w:rsidR="002576F7" w:rsidRPr="00513504" w:rsidRDefault="002576F7" w:rsidP="00513504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513504">
        <w:rPr>
          <w:rFonts w:ascii="Times New Roman" w:hAnsi="Times New Roman" w:cs="Times New Roman"/>
          <w:sz w:val="28"/>
          <w:szCs w:val="28"/>
        </w:rPr>
        <w:t>- пени – 2,86 рублей;</w:t>
      </w:r>
    </w:p>
    <w:p w:rsidR="002576F7" w:rsidRPr="00513504" w:rsidRDefault="002576F7" w:rsidP="00513504">
      <w:pPr>
        <w:pStyle w:val="a8"/>
        <w:rPr>
          <w:rFonts w:ascii="Times New Roman" w:hAnsi="Times New Roman" w:cs="Times New Roman"/>
          <w:sz w:val="28"/>
          <w:szCs w:val="28"/>
        </w:rPr>
      </w:pPr>
      <w:r w:rsidRPr="00513504">
        <w:rPr>
          <w:rFonts w:ascii="Times New Roman" w:hAnsi="Times New Roman" w:cs="Times New Roman"/>
          <w:sz w:val="28"/>
          <w:szCs w:val="28"/>
        </w:rPr>
        <w:t xml:space="preserve">   </w:t>
      </w:r>
      <w:r w:rsidR="00513504">
        <w:rPr>
          <w:rFonts w:ascii="Times New Roman" w:hAnsi="Times New Roman" w:cs="Times New Roman"/>
          <w:sz w:val="28"/>
          <w:szCs w:val="28"/>
        </w:rPr>
        <w:tab/>
      </w:r>
      <w:r w:rsidRPr="00513504">
        <w:rPr>
          <w:rFonts w:ascii="Times New Roman" w:hAnsi="Times New Roman" w:cs="Times New Roman"/>
          <w:sz w:val="28"/>
          <w:szCs w:val="28"/>
        </w:rPr>
        <w:t xml:space="preserve">  - оплату расходов по организации подготовки, переподготовки и повышения квалификации работников органов местного самоуправления – 40 000,00 рублей;</w:t>
      </w:r>
    </w:p>
    <w:p w:rsidR="002576F7" w:rsidRPr="002576F7" w:rsidRDefault="002576F7" w:rsidP="002576F7">
      <w:pPr>
        <w:pStyle w:val="6"/>
        <w:tabs>
          <w:tab w:val="left" w:pos="6"/>
          <w:tab w:val="left" w:pos="426"/>
        </w:tabs>
        <w:ind w:left="426"/>
        <w:jc w:val="both"/>
        <w:rPr>
          <w:sz w:val="28"/>
          <w:szCs w:val="28"/>
        </w:rPr>
      </w:pPr>
      <w:r w:rsidRPr="002576F7">
        <w:rPr>
          <w:color w:val="000000"/>
          <w:sz w:val="28"/>
          <w:szCs w:val="28"/>
        </w:rPr>
        <w:t xml:space="preserve">     - уплату расходов по судебным актам – 39 117,36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предоставление межбюджетных трансфертов бюджету МО «Выборгский район» на осуществление части полномочий по присвоению, изменению, аннулированию адресов и наименований объектам адресации – 2 800,00 рублей;</w:t>
      </w:r>
    </w:p>
    <w:p w:rsidR="002576F7" w:rsidRPr="002576F7" w:rsidRDefault="002576F7" w:rsidP="002576F7">
      <w:pPr>
        <w:pStyle w:val="11"/>
        <w:tabs>
          <w:tab w:val="left" w:pos="6"/>
          <w:tab w:val="left" w:pos="42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предоставление межбюджетных трансфертов бюджету МО «Выборгский район» на осуществление части полномочий по организации в границах Поселения теплоснабжения населения, снабжения населения топливом в пределах полномочий, установленных законодательством Российской Федерации – 7 500,00 рублей.</w:t>
      </w:r>
    </w:p>
    <w:p w:rsidR="002576F7" w:rsidRPr="002576F7" w:rsidRDefault="002576F7" w:rsidP="002576F7">
      <w:pPr>
        <w:pStyle w:val="11"/>
        <w:tabs>
          <w:tab w:val="left" w:pos="6"/>
        </w:tabs>
        <w:ind w:firstLine="426"/>
        <w:jc w:val="both"/>
        <w:rPr>
          <w:sz w:val="28"/>
          <w:szCs w:val="28"/>
        </w:rPr>
      </w:pPr>
      <w:r w:rsidRPr="002576F7">
        <w:rPr>
          <w:b/>
          <w:sz w:val="28"/>
          <w:szCs w:val="28"/>
        </w:rPr>
        <w:t xml:space="preserve">   По подразделу </w:t>
      </w:r>
      <w:r>
        <w:rPr>
          <w:b/>
          <w:sz w:val="28"/>
          <w:szCs w:val="28"/>
        </w:rPr>
        <w:t xml:space="preserve"> </w:t>
      </w:r>
      <w:r w:rsidRPr="002576F7">
        <w:rPr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 план исполнен в сумме 271 500,00 рублей  или на 100,0% к годовому плану.</w:t>
      </w:r>
    </w:p>
    <w:p w:rsidR="002576F7" w:rsidRPr="002576F7" w:rsidRDefault="002576F7" w:rsidP="002576F7">
      <w:pPr>
        <w:pStyle w:val="11"/>
        <w:tabs>
          <w:tab w:val="left" w:pos="6"/>
          <w:tab w:val="left" w:pos="360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По данному подразделу производились расходы на предоставление межбюджетных трансфертов бюджету МО «Выборгский район» на осуществление части полномочий поселения:</w:t>
      </w:r>
    </w:p>
    <w:p w:rsidR="002576F7" w:rsidRPr="002576F7" w:rsidRDefault="002576F7" w:rsidP="002576F7">
      <w:pPr>
        <w:pStyle w:val="11"/>
        <w:tabs>
          <w:tab w:val="left" w:pos="6"/>
          <w:tab w:val="left" w:pos="360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lastRenderedPageBreak/>
        <w:t xml:space="preserve">-  по формированию, исполнению и </w:t>
      </w:r>
      <w:proofErr w:type="gramStart"/>
      <w:r w:rsidRPr="002576F7">
        <w:rPr>
          <w:sz w:val="28"/>
          <w:szCs w:val="28"/>
        </w:rPr>
        <w:t>контролю за</w:t>
      </w:r>
      <w:proofErr w:type="gramEnd"/>
      <w:r w:rsidRPr="002576F7">
        <w:rPr>
          <w:sz w:val="28"/>
          <w:szCs w:val="28"/>
        </w:rPr>
        <w:t xml:space="preserve"> исполнением бюджета поселения в сумме 184 800,00 рублей; </w:t>
      </w:r>
    </w:p>
    <w:p w:rsidR="002576F7" w:rsidRPr="002576F7" w:rsidRDefault="002576F7" w:rsidP="002576F7">
      <w:pPr>
        <w:pStyle w:val="11"/>
        <w:tabs>
          <w:tab w:val="left" w:pos="6"/>
          <w:tab w:val="left" w:pos="360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 xml:space="preserve">- по осуществлению внутреннего муниципального  финансового контроля в сумме    30 800,00 рублей; </w:t>
      </w:r>
    </w:p>
    <w:p w:rsidR="002576F7" w:rsidRPr="002576F7" w:rsidRDefault="002576F7" w:rsidP="002576F7">
      <w:pPr>
        <w:pStyle w:val="11"/>
        <w:tabs>
          <w:tab w:val="left" w:pos="6"/>
          <w:tab w:val="left" w:pos="360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- по осуществлению внешнего муниципального  финансового контроля в сумме 55 900,00 рублей.</w:t>
      </w:r>
    </w:p>
    <w:p w:rsidR="002576F7" w:rsidRPr="002576F7" w:rsidRDefault="002576F7" w:rsidP="002576F7">
      <w:pPr>
        <w:pStyle w:val="11"/>
        <w:tabs>
          <w:tab w:val="left" w:pos="6"/>
          <w:tab w:val="left" w:pos="360"/>
          <w:tab w:val="num" w:pos="127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подразделу </w:t>
      </w:r>
      <w:r w:rsidRPr="002576F7">
        <w:rPr>
          <w:b/>
          <w:sz w:val="28"/>
          <w:szCs w:val="28"/>
        </w:rPr>
        <w:t>«</w:t>
      </w:r>
      <w:r w:rsidRPr="002576F7">
        <w:rPr>
          <w:sz w:val="28"/>
          <w:szCs w:val="28"/>
        </w:rPr>
        <w:t>Обеспечение проведения выборов и референдумов» план исполнен в сумме 756 314,00 рублей или на 100,0% к годовому плану. Произведены расходы на мероприятия по подготовке и проведению муниципальных выборов.</w:t>
      </w:r>
    </w:p>
    <w:p w:rsidR="002576F7" w:rsidRPr="002576F7" w:rsidRDefault="002576F7" w:rsidP="002576F7">
      <w:pPr>
        <w:pStyle w:val="11"/>
        <w:tabs>
          <w:tab w:val="left" w:pos="6"/>
          <w:tab w:val="left" w:pos="567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b/>
          <w:sz w:val="28"/>
          <w:szCs w:val="28"/>
        </w:rPr>
        <w:t>По подразделу</w:t>
      </w:r>
      <w:r>
        <w:rPr>
          <w:b/>
          <w:sz w:val="28"/>
          <w:szCs w:val="28"/>
        </w:rPr>
        <w:t xml:space="preserve"> </w:t>
      </w:r>
      <w:r w:rsidRPr="002576F7">
        <w:rPr>
          <w:sz w:val="28"/>
          <w:szCs w:val="28"/>
        </w:rPr>
        <w:t>«Резервные фонды». Расходы не осуществлялись, в связи с отсутствием чрезвычайных ситуаций на территории поселения (годовой план – 204 373,95 рублей).</w:t>
      </w:r>
    </w:p>
    <w:p w:rsidR="002576F7" w:rsidRPr="002576F7" w:rsidRDefault="002576F7" w:rsidP="002576F7">
      <w:pPr>
        <w:pStyle w:val="11"/>
        <w:tabs>
          <w:tab w:val="left" w:pos="6"/>
          <w:tab w:val="left" w:pos="567"/>
          <w:tab w:val="num" w:pos="1080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b/>
          <w:sz w:val="28"/>
          <w:szCs w:val="28"/>
        </w:rPr>
        <w:t xml:space="preserve">По подразделу </w:t>
      </w:r>
      <w:r w:rsidRPr="002576F7">
        <w:rPr>
          <w:sz w:val="28"/>
          <w:szCs w:val="28"/>
        </w:rPr>
        <w:t xml:space="preserve">«Другие общегосударственные расходы» план исполнен в сумме 4 171 461,46 рублей или на 100,0% к годовому плану. </w:t>
      </w:r>
    </w:p>
    <w:p w:rsidR="002576F7" w:rsidRPr="002576F7" w:rsidRDefault="002576F7" w:rsidP="002576F7">
      <w:pPr>
        <w:pStyle w:val="11"/>
        <w:tabs>
          <w:tab w:val="left" w:pos="6"/>
          <w:tab w:val="num" w:pos="1276"/>
        </w:tabs>
        <w:ind w:firstLine="720"/>
        <w:jc w:val="both"/>
        <w:rPr>
          <w:color w:val="000000"/>
          <w:sz w:val="28"/>
          <w:szCs w:val="28"/>
        </w:rPr>
      </w:pPr>
      <w:r w:rsidRPr="002576F7">
        <w:rPr>
          <w:color w:val="000000"/>
          <w:sz w:val="28"/>
          <w:szCs w:val="28"/>
        </w:rPr>
        <w:t>По данному подразделу производились расходы:</w:t>
      </w:r>
    </w:p>
    <w:p w:rsidR="002576F7" w:rsidRPr="002576F7" w:rsidRDefault="002576F7" w:rsidP="002576F7">
      <w:pPr>
        <w:pStyle w:val="11"/>
        <w:tabs>
          <w:tab w:val="left" w:pos="6"/>
          <w:tab w:val="right" w:pos="360"/>
          <w:tab w:val="num" w:pos="1276"/>
        </w:tabs>
        <w:ind w:firstLine="720"/>
        <w:jc w:val="both"/>
        <w:rPr>
          <w:color w:val="000000"/>
          <w:sz w:val="28"/>
          <w:szCs w:val="28"/>
        </w:rPr>
      </w:pPr>
      <w:r w:rsidRPr="002576F7">
        <w:rPr>
          <w:color w:val="000000"/>
          <w:sz w:val="28"/>
          <w:szCs w:val="28"/>
        </w:rPr>
        <w:t xml:space="preserve">- на предоставление межбюджетных трансфертов бюджету </w:t>
      </w:r>
      <w:r w:rsidRPr="002576F7">
        <w:rPr>
          <w:sz w:val="28"/>
          <w:szCs w:val="28"/>
        </w:rPr>
        <w:t>МО</w:t>
      </w:r>
      <w:r w:rsidRPr="002576F7">
        <w:rPr>
          <w:color w:val="000000"/>
          <w:sz w:val="28"/>
          <w:szCs w:val="28"/>
        </w:rPr>
        <w:t xml:space="preserve"> «Выборгский район» на осуществление части полномочий по распоряжению муниципальным имуществом и осуществление муниципального  земельного контроля в сумме 3 526 770,36 рублей;</w:t>
      </w:r>
    </w:p>
    <w:p w:rsidR="002576F7" w:rsidRPr="002576F7" w:rsidRDefault="002576F7" w:rsidP="002576F7">
      <w:pPr>
        <w:pStyle w:val="11"/>
        <w:tabs>
          <w:tab w:val="left" w:pos="6"/>
          <w:tab w:val="right" w:pos="360"/>
          <w:tab w:val="num" w:pos="1276"/>
        </w:tabs>
        <w:ind w:firstLine="720"/>
        <w:jc w:val="both"/>
        <w:rPr>
          <w:color w:val="000000"/>
          <w:sz w:val="28"/>
          <w:szCs w:val="28"/>
        </w:rPr>
      </w:pPr>
      <w:r w:rsidRPr="002576F7">
        <w:rPr>
          <w:color w:val="000000"/>
          <w:sz w:val="28"/>
          <w:szCs w:val="28"/>
        </w:rPr>
        <w:t xml:space="preserve">- на предоставление межбюджетных трансфертов бюджету </w:t>
      </w:r>
      <w:r w:rsidRPr="002576F7">
        <w:rPr>
          <w:sz w:val="28"/>
          <w:szCs w:val="28"/>
        </w:rPr>
        <w:t>МО</w:t>
      </w:r>
      <w:r w:rsidRPr="002576F7">
        <w:rPr>
          <w:color w:val="000000"/>
          <w:sz w:val="28"/>
          <w:szCs w:val="28"/>
        </w:rPr>
        <w:t xml:space="preserve"> «Выборгский район» на осуществление части полномочий по приватизации жилых помещений, находящихся в собственности муниципального образования  в сумме 127 400,00 рублей;</w:t>
      </w:r>
    </w:p>
    <w:p w:rsidR="002576F7" w:rsidRPr="002576F7" w:rsidRDefault="002576F7" w:rsidP="002576F7">
      <w:pPr>
        <w:pStyle w:val="11"/>
        <w:tabs>
          <w:tab w:val="left" w:pos="6"/>
          <w:tab w:val="right" w:pos="360"/>
          <w:tab w:val="num" w:pos="1276"/>
        </w:tabs>
        <w:ind w:firstLine="720"/>
        <w:jc w:val="both"/>
        <w:rPr>
          <w:color w:val="000000"/>
          <w:sz w:val="28"/>
          <w:szCs w:val="28"/>
        </w:rPr>
      </w:pPr>
      <w:r w:rsidRPr="002576F7">
        <w:rPr>
          <w:color w:val="000000"/>
          <w:sz w:val="28"/>
          <w:szCs w:val="28"/>
        </w:rPr>
        <w:t xml:space="preserve">- на предоставление межбюджетных трансфертов бюджету </w:t>
      </w:r>
      <w:r w:rsidRPr="002576F7">
        <w:rPr>
          <w:sz w:val="28"/>
          <w:szCs w:val="28"/>
        </w:rPr>
        <w:t>МО</w:t>
      </w:r>
      <w:r w:rsidRPr="002576F7">
        <w:rPr>
          <w:color w:val="000000"/>
          <w:sz w:val="28"/>
          <w:szCs w:val="28"/>
        </w:rPr>
        <w:t xml:space="preserve"> «Выборгский район» на осуществление части полномочий по осуществлению закупок товаров, работ, услуг для обеспечения муниципальных нужд в сумме 488 700,00 рублей;</w:t>
      </w:r>
    </w:p>
    <w:p w:rsidR="002576F7" w:rsidRPr="002576F7" w:rsidRDefault="002576F7" w:rsidP="002576F7">
      <w:pPr>
        <w:pStyle w:val="11"/>
        <w:tabs>
          <w:tab w:val="left" w:pos="6"/>
          <w:tab w:val="right" w:pos="360"/>
          <w:tab w:val="num" w:pos="1276"/>
        </w:tabs>
        <w:ind w:firstLine="720"/>
        <w:jc w:val="both"/>
        <w:rPr>
          <w:color w:val="000000"/>
          <w:sz w:val="28"/>
          <w:szCs w:val="28"/>
        </w:rPr>
      </w:pPr>
      <w:r w:rsidRPr="002576F7">
        <w:rPr>
          <w:color w:val="000000"/>
          <w:sz w:val="28"/>
          <w:szCs w:val="28"/>
        </w:rPr>
        <w:t>- на уплату взносов в ассоциацию муниципальных образований Ленинградской области в сумме 28 591,10 рублей.</w:t>
      </w:r>
    </w:p>
    <w:p w:rsidR="002576F7" w:rsidRPr="002576F7" w:rsidRDefault="002576F7" w:rsidP="002576F7">
      <w:pPr>
        <w:pStyle w:val="23"/>
        <w:tabs>
          <w:tab w:val="left" w:pos="6"/>
          <w:tab w:val="left" w:pos="567"/>
          <w:tab w:val="num" w:pos="1080"/>
          <w:tab w:val="num" w:pos="1276"/>
        </w:tabs>
        <w:jc w:val="both"/>
        <w:rPr>
          <w:sz w:val="28"/>
          <w:szCs w:val="28"/>
        </w:rPr>
      </w:pPr>
    </w:p>
    <w:p w:rsidR="002576F7" w:rsidRPr="002576F7" w:rsidRDefault="002576F7" w:rsidP="002576F7">
      <w:pPr>
        <w:pStyle w:val="11"/>
        <w:tabs>
          <w:tab w:val="left" w:pos="6"/>
          <w:tab w:val="num" w:pos="1276"/>
        </w:tabs>
        <w:ind w:firstLine="567"/>
        <w:jc w:val="center"/>
        <w:rPr>
          <w:b/>
          <w:sz w:val="28"/>
          <w:szCs w:val="28"/>
          <w:u w:val="single"/>
        </w:rPr>
      </w:pPr>
      <w:r w:rsidRPr="002576F7">
        <w:rPr>
          <w:b/>
          <w:sz w:val="28"/>
          <w:szCs w:val="28"/>
        </w:rPr>
        <w:t>2.</w:t>
      </w:r>
      <w:r w:rsidRPr="002576F7">
        <w:rPr>
          <w:sz w:val="28"/>
          <w:szCs w:val="28"/>
        </w:rPr>
        <w:t xml:space="preserve">    </w:t>
      </w:r>
      <w:r w:rsidRPr="002576F7">
        <w:rPr>
          <w:b/>
          <w:sz w:val="28"/>
          <w:szCs w:val="28"/>
          <w:u w:val="single"/>
        </w:rPr>
        <w:t>«Национальная оборона»</w:t>
      </w:r>
    </w:p>
    <w:p w:rsidR="002576F7" w:rsidRPr="002576F7" w:rsidRDefault="002576F7" w:rsidP="002576F7">
      <w:pPr>
        <w:pStyle w:val="11"/>
        <w:tabs>
          <w:tab w:val="left" w:pos="6"/>
          <w:tab w:val="num" w:pos="1276"/>
        </w:tabs>
        <w:ind w:firstLine="567"/>
        <w:jc w:val="center"/>
        <w:rPr>
          <w:b/>
          <w:i/>
          <w:sz w:val="28"/>
          <w:szCs w:val="28"/>
        </w:rPr>
      </w:pPr>
    </w:p>
    <w:p w:rsidR="002576F7" w:rsidRPr="002576F7" w:rsidRDefault="002576F7" w:rsidP="002576F7">
      <w:pPr>
        <w:pStyle w:val="11"/>
        <w:tabs>
          <w:tab w:val="left" w:pos="6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b/>
          <w:i/>
          <w:sz w:val="28"/>
          <w:szCs w:val="28"/>
        </w:rPr>
        <w:t xml:space="preserve">    </w:t>
      </w:r>
      <w:r w:rsidRPr="002576F7">
        <w:rPr>
          <w:b/>
          <w:sz w:val="28"/>
          <w:szCs w:val="28"/>
        </w:rPr>
        <w:t xml:space="preserve">По подразделу </w:t>
      </w:r>
      <w:r w:rsidRPr="002576F7">
        <w:rPr>
          <w:sz w:val="28"/>
          <w:szCs w:val="28"/>
        </w:rPr>
        <w:t xml:space="preserve"> «Мобилизационная и вневойсковая подготовка» план исполнен в сумме 692 800,00 рублей  или на 100,0% к годовому плану. По данному подразделу производились расходы на содержание работников военного учетного стола для выполнения переданных государственных полномочий в сфере осуществления первичного воинского учета на территории муниципального образования  «Советское городское поселение» Выборгского района Ленинградской области. </w:t>
      </w:r>
    </w:p>
    <w:p w:rsidR="002576F7" w:rsidRPr="002576F7" w:rsidRDefault="002576F7" w:rsidP="002576F7">
      <w:pPr>
        <w:pStyle w:val="11"/>
        <w:tabs>
          <w:tab w:val="left" w:pos="6"/>
          <w:tab w:val="right" w:pos="360"/>
          <w:tab w:val="num" w:pos="1276"/>
        </w:tabs>
        <w:ind w:firstLine="720"/>
        <w:jc w:val="both"/>
        <w:rPr>
          <w:sz w:val="28"/>
          <w:szCs w:val="28"/>
        </w:rPr>
      </w:pPr>
    </w:p>
    <w:p w:rsidR="002576F7" w:rsidRPr="002576F7" w:rsidRDefault="002576F7" w:rsidP="002576F7">
      <w:pPr>
        <w:pStyle w:val="11"/>
        <w:tabs>
          <w:tab w:val="left" w:pos="6"/>
          <w:tab w:val="right" w:pos="360"/>
          <w:tab w:val="num" w:pos="1276"/>
        </w:tabs>
        <w:ind w:firstLine="720"/>
        <w:jc w:val="center"/>
        <w:rPr>
          <w:b/>
          <w:sz w:val="28"/>
          <w:szCs w:val="28"/>
          <w:u w:val="single"/>
        </w:rPr>
      </w:pPr>
      <w:r w:rsidRPr="002576F7">
        <w:rPr>
          <w:b/>
          <w:sz w:val="28"/>
          <w:szCs w:val="28"/>
        </w:rPr>
        <w:t xml:space="preserve">3.   </w:t>
      </w:r>
      <w:r w:rsidRPr="002576F7">
        <w:rPr>
          <w:b/>
          <w:sz w:val="28"/>
          <w:szCs w:val="28"/>
          <w:u w:val="single"/>
        </w:rPr>
        <w:t xml:space="preserve"> «Национальная безопасность и правоохранительная деятельность»</w:t>
      </w:r>
    </w:p>
    <w:p w:rsidR="002576F7" w:rsidRPr="002576F7" w:rsidRDefault="002576F7" w:rsidP="002576F7">
      <w:pPr>
        <w:pStyle w:val="11"/>
        <w:tabs>
          <w:tab w:val="left" w:pos="6"/>
          <w:tab w:val="num" w:pos="1080"/>
          <w:tab w:val="num" w:pos="1276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2576F7">
        <w:rPr>
          <w:b/>
          <w:sz w:val="28"/>
          <w:szCs w:val="28"/>
          <w:u w:val="single"/>
        </w:rPr>
        <w:t xml:space="preserve">  </w:t>
      </w:r>
    </w:p>
    <w:p w:rsidR="002576F7" w:rsidRPr="002576F7" w:rsidRDefault="002576F7" w:rsidP="002576F7">
      <w:pPr>
        <w:pStyle w:val="11"/>
        <w:tabs>
          <w:tab w:val="left" w:pos="6"/>
          <w:tab w:val="num" w:pos="1080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b/>
          <w:sz w:val="28"/>
          <w:szCs w:val="28"/>
        </w:rPr>
        <w:lastRenderedPageBreak/>
        <w:t xml:space="preserve">По подразделу </w:t>
      </w:r>
      <w:r w:rsidRPr="002576F7">
        <w:rPr>
          <w:sz w:val="28"/>
          <w:szCs w:val="28"/>
        </w:rPr>
        <w:t>«Защита населения и территории от чрезвычайных ситуаций природного и техногенного характера, пожарная безопасность» план</w:t>
      </w:r>
      <w:r w:rsidRPr="002576F7">
        <w:rPr>
          <w:b/>
          <w:sz w:val="28"/>
          <w:szCs w:val="28"/>
        </w:rPr>
        <w:t xml:space="preserve"> </w:t>
      </w:r>
      <w:r w:rsidRPr="002576F7">
        <w:rPr>
          <w:sz w:val="28"/>
          <w:szCs w:val="28"/>
        </w:rPr>
        <w:t>исполнен в сумме 233 703,00 рублей или 72,7% к годовому плану (план – 321 642,25 рублей). По данному подразделу производились расходы на предоставление межбюджетных трансфертов бюджету МО «Выборгский район» на осуществление части полномочий по участию в предупреждении чрезвычайных ситуаций в границах муниципального образования.</w:t>
      </w:r>
    </w:p>
    <w:p w:rsidR="002576F7" w:rsidRPr="002576F7" w:rsidRDefault="002576F7" w:rsidP="002576F7">
      <w:pPr>
        <w:pStyle w:val="11"/>
        <w:tabs>
          <w:tab w:val="left" w:pos="6"/>
          <w:tab w:val="num" w:pos="1080"/>
          <w:tab w:val="num" w:pos="1276"/>
        </w:tabs>
        <w:ind w:firstLine="720"/>
        <w:jc w:val="both"/>
        <w:rPr>
          <w:sz w:val="28"/>
          <w:szCs w:val="28"/>
        </w:rPr>
      </w:pPr>
    </w:p>
    <w:p w:rsidR="002576F7" w:rsidRPr="002576F7" w:rsidRDefault="002576F7" w:rsidP="002576F7">
      <w:pPr>
        <w:pStyle w:val="11"/>
        <w:tabs>
          <w:tab w:val="left" w:pos="6"/>
          <w:tab w:val="left" w:pos="720"/>
        </w:tabs>
        <w:ind w:left="928"/>
        <w:jc w:val="center"/>
        <w:rPr>
          <w:b/>
          <w:sz w:val="28"/>
          <w:szCs w:val="28"/>
          <w:u w:val="single"/>
        </w:rPr>
      </w:pPr>
      <w:r w:rsidRPr="002576F7">
        <w:rPr>
          <w:b/>
          <w:sz w:val="28"/>
          <w:szCs w:val="28"/>
        </w:rPr>
        <w:t xml:space="preserve">4.   </w:t>
      </w:r>
      <w:r w:rsidRPr="002576F7">
        <w:rPr>
          <w:b/>
          <w:sz w:val="28"/>
          <w:szCs w:val="28"/>
          <w:u w:val="single"/>
        </w:rPr>
        <w:t xml:space="preserve"> «Жилищно-коммунальное хозяйство»</w:t>
      </w:r>
    </w:p>
    <w:p w:rsidR="002576F7" w:rsidRPr="002576F7" w:rsidRDefault="002576F7" w:rsidP="002576F7">
      <w:pPr>
        <w:pStyle w:val="11"/>
        <w:tabs>
          <w:tab w:val="left" w:pos="6"/>
          <w:tab w:val="left" w:pos="720"/>
        </w:tabs>
        <w:ind w:left="928"/>
        <w:jc w:val="center"/>
        <w:rPr>
          <w:b/>
          <w:sz w:val="28"/>
          <w:szCs w:val="28"/>
          <w:u w:val="single"/>
        </w:rPr>
      </w:pPr>
    </w:p>
    <w:p w:rsidR="002576F7" w:rsidRPr="002576F7" w:rsidRDefault="002576F7" w:rsidP="002576F7">
      <w:pPr>
        <w:pStyle w:val="11"/>
        <w:tabs>
          <w:tab w:val="left" w:pos="6"/>
          <w:tab w:val="num" w:pos="1080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b/>
          <w:sz w:val="28"/>
          <w:szCs w:val="28"/>
        </w:rPr>
        <w:t>По подразделу</w:t>
      </w:r>
      <w:r w:rsidR="00046151">
        <w:rPr>
          <w:b/>
          <w:sz w:val="28"/>
          <w:szCs w:val="28"/>
        </w:rPr>
        <w:t xml:space="preserve"> </w:t>
      </w:r>
      <w:r w:rsidRPr="002576F7">
        <w:rPr>
          <w:sz w:val="28"/>
          <w:szCs w:val="28"/>
        </w:rPr>
        <w:t>«Коммунальное хозяйство» план исполнен в сумме 622 900,00 рублей или на 100,0% к годовому плану. По данному подразделу производились расходы на предоставление межбюджетных трансфертов бюджету МО «Выборгский район» на осуществление части полномочий по организации ритуальных услуг.</w:t>
      </w:r>
    </w:p>
    <w:p w:rsidR="002576F7" w:rsidRPr="002576F7" w:rsidRDefault="002576F7" w:rsidP="002576F7">
      <w:pPr>
        <w:pStyle w:val="11"/>
        <w:tabs>
          <w:tab w:val="left" w:pos="6"/>
          <w:tab w:val="num" w:pos="1080"/>
          <w:tab w:val="num" w:pos="1276"/>
        </w:tabs>
        <w:jc w:val="both"/>
        <w:rPr>
          <w:sz w:val="28"/>
          <w:szCs w:val="28"/>
        </w:rPr>
      </w:pPr>
    </w:p>
    <w:p w:rsidR="002576F7" w:rsidRPr="002576F7" w:rsidRDefault="002576F7" w:rsidP="002576F7">
      <w:pPr>
        <w:pStyle w:val="11"/>
        <w:tabs>
          <w:tab w:val="left" w:pos="6"/>
          <w:tab w:val="left" w:pos="720"/>
          <w:tab w:val="num" w:pos="1276"/>
        </w:tabs>
        <w:ind w:firstLine="567"/>
        <w:jc w:val="center"/>
        <w:rPr>
          <w:b/>
          <w:sz w:val="28"/>
          <w:szCs w:val="28"/>
          <w:u w:val="single"/>
        </w:rPr>
      </w:pPr>
      <w:r w:rsidRPr="002576F7">
        <w:rPr>
          <w:b/>
          <w:sz w:val="28"/>
          <w:szCs w:val="28"/>
        </w:rPr>
        <w:t xml:space="preserve">5. </w:t>
      </w:r>
      <w:r w:rsidRPr="002576F7">
        <w:rPr>
          <w:b/>
          <w:sz w:val="28"/>
          <w:szCs w:val="28"/>
          <w:u w:val="single"/>
        </w:rPr>
        <w:t xml:space="preserve">  «Социальная политика»</w:t>
      </w:r>
    </w:p>
    <w:p w:rsidR="002576F7" w:rsidRPr="002576F7" w:rsidRDefault="002576F7" w:rsidP="002576F7">
      <w:pPr>
        <w:pStyle w:val="11"/>
        <w:tabs>
          <w:tab w:val="left" w:pos="6"/>
          <w:tab w:val="left" w:pos="720"/>
          <w:tab w:val="num" w:pos="1276"/>
        </w:tabs>
        <w:ind w:firstLine="567"/>
        <w:jc w:val="both"/>
        <w:rPr>
          <w:b/>
          <w:sz w:val="28"/>
          <w:szCs w:val="28"/>
          <w:u w:val="single"/>
        </w:rPr>
      </w:pPr>
    </w:p>
    <w:p w:rsidR="002576F7" w:rsidRPr="002576F7" w:rsidRDefault="002576F7" w:rsidP="002576F7">
      <w:pPr>
        <w:pStyle w:val="11"/>
        <w:tabs>
          <w:tab w:val="left" w:pos="6"/>
          <w:tab w:val="num" w:pos="1080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>По данному разделу</w:t>
      </w:r>
      <w:r w:rsidRPr="002576F7">
        <w:rPr>
          <w:b/>
          <w:sz w:val="28"/>
          <w:szCs w:val="28"/>
        </w:rPr>
        <w:t xml:space="preserve"> </w:t>
      </w:r>
      <w:r w:rsidRPr="002576F7">
        <w:rPr>
          <w:sz w:val="28"/>
          <w:szCs w:val="28"/>
        </w:rPr>
        <w:t>план</w:t>
      </w:r>
      <w:r w:rsidRPr="002576F7">
        <w:rPr>
          <w:b/>
          <w:sz w:val="28"/>
          <w:szCs w:val="28"/>
        </w:rPr>
        <w:t xml:space="preserve"> </w:t>
      </w:r>
      <w:r w:rsidRPr="002576F7">
        <w:rPr>
          <w:sz w:val="28"/>
          <w:szCs w:val="28"/>
        </w:rPr>
        <w:t>исполнен в сумме 3 099 550,00 рублей или 100,0% к годовому плану.</w:t>
      </w:r>
    </w:p>
    <w:p w:rsidR="002576F7" w:rsidRPr="002576F7" w:rsidRDefault="002576F7" w:rsidP="002576F7">
      <w:pPr>
        <w:pStyle w:val="11"/>
        <w:tabs>
          <w:tab w:val="left" w:pos="6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b/>
          <w:sz w:val="28"/>
          <w:szCs w:val="28"/>
        </w:rPr>
        <w:t xml:space="preserve">По подразделу </w:t>
      </w:r>
      <w:r w:rsidRPr="002576F7">
        <w:rPr>
          <w:sz w:val="28"/>
          <w:szCs w:val="28"/>
        </w:rPr>
        <w:t>«Пенсионное обеспечение» план исполнен в сумме 3 094 550,00 рублей или на 100,0% к годовому плану.</w:t>
      </w:r>
    </w:p>
    <w:p w:rsidR="002576F7" w:rsidRPr="002576F7" w:rsidRDefault="002576F7" w:rsidP="002576F7">
      <w:pPr>
        <w:pStyle w:val="11"/>
        <w:tabs>
          <w:tab w:val="left" w:pos="6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sz w:val="28"/>
          <w:szCs w:val="28"/>
        </w:rPr>
        <w:t xml:space="preserve">По данному подразделу производились расходы на доплаты к пенсиям муниципальных служащих, в соответствии с Положением о порядке назначения и выплаты пенсии за выслугу лет муниципальным служащим и доплаты к пенсии лицам, замещающим муниципальные должности в МО «Советское городское поселение». </w:t>
      </w:r>
    </w:p>
    <w:p w:rsidR="002576F7" w:rsidRPr="002576F7" w:rsidRDefault="002576F7" w:rsidP="002576F7">
      <w:pPr>
        <w:pStyle w:val="11"/>
        <w:tabs>
          <w:tab w:val="left" w:pos="6"/>
          <w:tab w:val="num" w:pos="1276"/>
        </w:tabs>
        <w:ind w:firstLine="720"/>
        <w:jc w:val="both"/>
        <w:rPr>
          <w:sz w:val="28"/>
          <w:szCs w:val="28"/>
        </w:rPr>
      </w:pPr>
      <w:r w:rsidRPr="002576F7">
        <w:rPr>
          <w:b/>
          <w:sz w:val="28"/>
          <w:szCs w:val="28"/>
        </w:rPr>
        <w:t xml:space="preserve">По подразделу </w:t>
      </w:r>
      <w:r>
        <w:rPr>
          <w:b/>
          <w:sz w:val="28"/>
          <w:szCs w:val="28"/>
        </w:rPr>
        <w:t xml:space="preserve"> </w:t>
      </w:r>
      <w:r w:rsidRPr="002576F7">
        <w:rPr>
          <w:sz w:val="28"/>
          <w:szCs w:val="28"/>
        </w:rPr>
        <w:t>«Социальное обеспечение населения» план исполнен в сумме 5 000,00 рублей или на 100,0% к годовому плану. По данному подразделу производились выплаты ветеранам Великой Отечественной войны в связи с юбилейными днями рождения, начиная с 90-летия.</w:t>
      </w:r>
    </w:p>
    <w:p w:rsidR="002576F7" w:rsidRPr="002576F7" w:rsidRDefault="002576F7" w:rsidP="002576F7">
      <w:pPr>
        <w:pStyle w:val="11"/>
        <w:tabs>
          <w:tab w:val="left" w:pos="6"/>
          <w:tab w:val="left" w:pos="720"/>
          <w:tab w:val="num" w:pos="1276"/>
          <w:tab w:val="left" w:pos="2268"/>
          <w:tab w:val="left" w:pos="2410"/>
        </w:tabs>
        <w:ind w:firstLine="567"/>
        <w:jc w:val="both"/>
        <w:rPr>
          <w:b/>
          <w:sz w:val="28"/>
          <w:szCs w:val="28"/>
        </w:rPr>
      </w:pPr>
    </w:p>
    <w:p w:rsidR="002576F7" w:rsidRPr="002576F7" w:rsidRDefault="002914D6" w:rsidP="002576F7">
      <w:pPr>
        <w:pStyle w:val="4"/>
        <w:tabs>
          <w:tab w:val="left" w:pos="6"/>
          <w:tab w:val="left" w:pos="567"/>
          <w:tab w:val="num" w:pos="1276"/>
        </w:tabs>
        <w:jc w:val="center"/>
        <w:rPr>
          <w:b/>
          <w:sz w:val="28"/>
          <w:szCs w:val="28"/>
          <w:u w:val="single"/>
        </w:rPr>
      </w:pPr>
      <w:r w:rsidRPr="002576F7">
        <w:rPr>
          <w:b/>
          <w:sz w:val="28"/>
          <w:szCs w:val="28"/>
          <w:u w:val="single"/>
        </w:rPr>
        <w:t xml:space="preserve"> </w:t>
      </w:r>
      <w:r w:rsidR="002576F7" w:rsidRPr="002576F7">
        <w:rPr>
          <w:b/>
          <w:sz w:val="28"/>
          <w:szCs w:val="28"/>
          <w:u w:val="single"/>
        </w:rPr>
        <w:t>«Направления средств резервного фонда»</w:t>
      </w:r>
    </w:p>
    <w:p w:rsidR="002576F7" w:rsidRPr="002576F7" w:rsidRDefault="002576F7" w:rsidP="002576F7">
      <w:pPr>
        <w:pStyle w:val="4"/>
        <w:tabs>
          <w:tab w:val="left" w:pos="6"/>
          <w:tab w:val="left" w:pos="567"/>
          <w:tab w:val="num" w:pos="1276"/>
        </w:tabs>
        <w:jc w:val="both"/>
        <w:rPr>
          <w:b/>
          <w:sz w:val="28"/>
          <w:szCs w:val="28"/>
          <w:u w:val="single"/>
        </w:rPr>
      </w:pPr>
    </w:p>
    <w:p w:rsidR="002576F7" w:rsidRPr="002576F7" w:rsidRDefault="002576F7" w:rsidP="002576F7">
      <w:pPr>
        <w:pStyle w:val="4"/>
        <w:tabs>
          <w:tab w:val="left" w:pos="6"/>
          <w:tab w:val="left" w:pos="567"/>
          <w:tab w:val="num" w:pos="1276"/>
        </w:tabs>
        <w:ind w:firstLine="720"/>
        <w:jc w:val="both"/>
        <w:rPr>
          <w:b/>
          <w:sz w:val="28"/>
          <w:szCs w:val="28"/>
          <w:u w:val="single"/>
        </w:rPr>
      </w:pPr>
      <w:r w:rsidRPr="002576F7">
        <w:rPr>
          <w:sz w:val="28"/>
          <w:szCs w:val="28"/>
        </w:rPr>
        <w:t>Резервный фонд администрации муниципального образования «Советское городское поселение» Выборгского района Ленинградской области не направлялся, в связи с отсутствием чрезвычайных ситуаций на территории поселения (годовой план – 204 373,95 рублей).</w:t>
      </w:r>
    </w:p>
    <w:p w:rsidR="002576F7" w:rsidRPr="002576F7" w:rsidRDefault="002576F7" w:rsidP="002576F7">
      <w:pPr>
        <w:pStyle w:val="11"/>
        <w:tabs>
          <w:tab w:val="left" w:pos="6"/>
          <w:tab w:val="left" w:pos="720"/>
          <w:tab w:val="num" w:pos="1276"/>
        </w:tabs>
        <w:ind w:firstLine="567"/>
        <w:jc w:val="both"/>
        <w:rPr>
          <w:b/>
          <w:sz w:val="28"/>
          <w:szCs w:val="28"/>
        </w:rPr>
      </w:pPr>
    </w:p>
    <w:p w:rsidR="002576F7" w:rsidRPr="002576F7" w:rsidRDefault="002576F7" w:rsidP="002576F7">
      <w:pPr>
        <w:pStyle w:val="7"/>
        <w:tabs>
          <w:tab w:val="left" w:pos="6"/>
          <w:tab w:val="left" w:pos="720"/>
          <w:tab w:val="num" w:pos="1276"/>
        </w:tabs>
        <w:ind w:firstLine="567"/>
        <w:jc w:val="both"/>
        <w:rPr>
          <w:b/>
          <w:sz w:val="28"/>
          <w:szCs w:val="28"/>
          <w:u w:val="single"/>
        </w:rPr>
      </w:pPr>
      <w:r w:rsidRPr="002576F7">
        <w:rPr>
          <w:b/>
          <w:sz w:val="28"/>
          <w:szCs w:val="28"/>
        </w:rPr>
        <w:t xml:space="preserve">      </w:t>
      </w:r>
      <w:r w:rsidRPr="002576F7">
        <w:rPr>
          <w:b/>
          <w:sz w:val="28"/>
          <w:szCs w:val="28"/>
          <w:u w:val="single"/>
        </w:rPr>
        <w:t>«Направление средств добровольных пожертвований»</w:t>
      </w:r>
    </w:p>
    <w:p w:rsidR="002576F7" w:rsidRPr="002576F7" w:rsidRDefault="002576F7" w:rsidP="002576F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6F7" w:rsidRPr="00513504" w:rsidRDefault="002576F7" w:rsidP="0051350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504">
        <w:rPr>
          <w:rFonts w:ascii="Times New Roman" w:hAnsi="Times New Roman" w:cs="Times New Roman"/>
          <w:sz w:val="28"/>
          <w:szCs w:val="28"/>
        </w:rPr>
        <w:t>Добровольные пожертвования в бюджет МО «Советское г</w:t>
      </w:r>
      <w:r w:rsidR="00046151" w:rsidRPr="00513504">
        <w:rPr>
          <w:rFonts w:ascii="Times New Roman" w:hAnsi="Times New Roman" w:cs="Times New Roman"/>
          <w:sz w:val="28"/>
          <w:szCs w:val="28"/>
        </w:rPr>
        <w:t>ородское поселение» в</w:t>
      </w:r>
      <w:r w:rsidRPr="00513504">
        <w:rPr>
          <w:rFonts w:ascii="Times New Roman" w:hAnsi="Times New Roman" w:cs="Times New Roman"/>
          <w:sz w:val="28"/>
          <w:szCs w:val="28"/>
        </w:rPr>
        <w:t xml:space="preserve"> 2024 года поступили в сумме 376 032,00 рублей: </w:t>
      </w:r>
      <w:r w:rsidRPr="00513504">
        <w:rPr>
          <w:rFonts w:ascii="Times New Roman" w:hAnsi="Times New Roman" w:cs="Times New Roman"/>
          <w:color w:val="000000"/>
          <w:sz w:val="28"/>
          <w:szCs w:val="28"/>
        </w:rPr>
        <w:t>от ПАО «Мегафон» по договору б/</w:t>
      </w:r>
      <w:proofErr w:type="spellStart"/>
      <w:r w:rsidRPr="0051350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13504">
        <w:rPr>
          <w:rFonts w:ascii="Times New Roman" w:hAnsi="Times New Roman" w:cs="Times New Roman"/>
          <w:color w:val="000000"/>
          <w:sz w:val="28"/>
          <w:szCs w:val="28"/>
        </w:rPr>
        <w:t xml:space="preserve"> от 07.12.2022 года в сумме 84 000,00 рублей, от </w:t>
      </w:r>
      <w:r w:rsidRPr="005135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ООО "Т</w:t>
      </w:r>
      <w:proofErr w:type="gramStart"/>
      <w:r w:rsidRPr="00513504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513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504">
        <w:rPr>
          <w:rFonts w:ascii="Times New Roman" w:hAnsi="Times New Roman" w:cs="Times New Roman"/>
          <w:color w:val="000000"/>
          <w:sz w:val="28"/>
          <w:szCs w:val="28"/>
        </w:rPr>
        <w:t>Мобайл</w:t>
      </w:r>
      <w:proofErr w:type="spellEnd"/>
      <w:r w:rsidRPr="00513504">
        <w:rPr>
          <w:rFonts w:ascii="Times New Roman" w:hAnsi="Times New Roman" w:cs="Times New Roman"/>
          <w:color w:val="000000"/>
          <w:sz w:val="28"/>
          <w:szCs w:val="28"/>
        </w:rPr>
        <w:t xml:space="preserve">" по договору </w:t>
      </w:r>
      <w:r w:rsidRPr="00513504">
        <w:rPr>
          <w:rFonts w:ascii="Times New Roman" w:hAnsi="Times New Roman" w:cs="Times New Roman"/>
          <w:sz w:val="28"/>
          <w:szCs w:val="28"/>
          <w:lang w:val="en-US"/>
        </w:rPr>
        <w:t>STP</w:t>
      </w:r>
      <w:r w:rsidRPr="00513504">
        <w:rPr>
          <w:rFonts w:ascii="Times New Roman" w:hAnsi="Times New Roman" w:cs="Times New Roman"/>
          <w:sz w:val="28"/>
          <w:szCs w:val="28"/>
        </w:rPr>
        <w:t>-</w:t>
      </w:r>
      <w:r w:rsidRPr="00513504">
        <w:rPr>
          <w:rFonts w:ascii="Times New Roman" w:hAnsi="Times New Roman" w:cs="Times New Roman"/>
          <w:sz w:val="28"/>
          <w:szCs w:val="28"/>
          <w:lang w:val="en-US"/>
        </w:rPr>
        <w:t>TECTEC</w:t>
      </w:r>
      <w:r w:rsidRPr="00513504">
        <w:rPr>
          <w:rFonts w:ascii="Times New Roman" w:hAnsi="Times New Roman" w:cs="Times New Roman"/>
          <w:sz w:val="28"/>
          <w:szCs w:val="28"/>
        </w:rPr>
        <w:t>-2082 от 01.05.2009 года</w:t>
      </w:r>
      <w:r w:rsidRPr="00513504">
        <w:rPr>
          <w:rFonts w:ascii="Times New Roman" w:hAnsi="Times New Roman" w:cs="Times New Roman"/>
          <w:color w:val="000000"/>
          <w:sz w:val="28"/>
          <w:szCs w:val="28"/>
        </w:rPr>
        <w:t xml:space="preserve"> в сумме 292 032,00 рублей</w:t>
      </w:r>
      <w:r w:rsidRPr="005135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430" w:rsidRPr="00046151" w:rsidRDefault="002576F7" w:rsidP="0051350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504">
        <w:rPr>
          <w:rFonts w:ascii="Times New Roman" w:hAnsi="Times New Roman" w:cs="Times New Roman"/>
          <w:sz w:val="28"/>
          <w:szCs w:val="28"/>
        </w:rPr>
        <w:t>Расходы в сумме 7 000,00 рублей направлялись на оплату взносов на капитальный ремонт в НО «Фонд капитального ремонта многоквартирных домов Ленинградской области»,  распоряжение от 19.03.2024г. №23-р, оставшаяся, не израсходованная сумма,  направлена к расходу в будущем году.</w:t>
      </w:r>
    </w:p>
    <w:p w:rsidR="00B270B7" w:rsidRPr="00B270B7" w:rsidRDefault="00B001A3" w:rsidP="00B270B7">
      <w:pPr>
        <w:spacing w:after="0" w:line="360" w:lineRule="auto"/>
        <w:ind w:right="-28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B270B7" w:rsidRPr="00B27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 МУНИЦИПАЛЬНЫЕ ЗАКУПКИ</w:t>
      </w:r>
    </w:p>
    <w:p w:rsidR="00B270B7" w:rsidRDefault="00B270B7" w:rsidP="00B270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Муниципальные закупки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осуществляются в соответствии </w:t>
      </w:r>
      <w:r w:rsidRPr="00C13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еральным законом</w:t>
      </w:r>
      <w:r w:rsidRPr="00C13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44-ФЗ «О контрактной системе в сфере закупок товаров, работ,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E3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70B7" w:rsidRPr="00C13F14" w:rsidRDefault="00046151" w:rsidP="00B27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</w:t>
      </w:r>
      <w:r w:rsidR="00B270B7" w:rsidRPr="00C13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 было проведено  22</w:t>
      </w:r>
      <w:r w:rsidR="00B270B7" w:rsidRPr="00C13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процедуры, из них: 2</w:t>
      </w:r>
      <w:r w:rsidR="00B270B7" w:rsidRPr="00C13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открытых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нкурсов в электронной форме,  20</w:t>
      </w:r>
      <w:r w:rsidR="00B270B7" w:rsidRPr="00C13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электронных ау</w:t>
      </w:r>
      <w:r w:rsidR="00B270B7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кционов</w:t>
      </w:r>
      <w:r w:rsidR="00B270B7" w:rsidRPr="00C13F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70B7" w:rsidRDefault="00B270B7" w:rsidP="00B27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сумма, заявленная по процедурам, составила </w:t>
      </w:r>
      <w:r w:rsidR="000461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17986261,43</w:t>
      </w:r>
      <w:r w:rsidRPr="00C13F14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B270B7" w:rsidRDefault="00C66A83" w:rsidP="00C66A8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бюджетных средств, полученных  </w:t>
      </w:r>
      <w:r w:rsidRPr="00F059FF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конкурсных процедур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151" w:rsidRPr="00046151">
        <w:rPr>
          <w:rFonts w:ascii="Times New Roman" w:hAnsi="Times New Roman" w:cs="Times New Roman"/>
          <w:sz w:val="28"/>
          <w:szCs w:val="28"/>
        </w:rPr>
        <w:t>383 449,00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C66A83" w:rsidRPr="00C66A83" w:rsidRDefault="00C66A83" w:rsidP="00C66A8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5"/>
        <w:gridCol w:w="1617"/>
        <w:gridCol w:w="2905"/>
        <w:gridCol w:w="2977"/>
      </w:tblGrid>
      <w:tr w:rsidR="002361A0" w:rsidTr="00114A98">
        <w:trPr>
          <w:trHeight w:val="449"/>
        </w:trPr>
        <w:tc>
          <w:tcPr>
            <w:tcW w:w="9464" w:type="dxa"/>
            <w:gridSpan w:val="4"/>
          </w:tcPr>
          <w:p w:rsidR="002361A0" w:rsidRPr="00114A98" w:rsidRDefault="00114A98" w:rsidP="00114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A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закупки</w:t>
            </w:r>
          </w:p>
        </w:tc>
      </w:tr>
      <w:tr w:rsidR="00B270B7" w:rsidRPr="00B270B7" w:rsidTr="008900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965" w:type="dxa"/>
          </w:tcPr>
          <w:p w:rsidR="00B270B7" w:rsidRPr="00B270B7" w:rsidRDefault="00B270B7" w:rsidP="00890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процедуры</w:t>
            </w:r>
          </w:p>
        </w:tc>
        <w:tc>
          <w:tcPr>
            <w:tcW w:w="1617" w:type="dxa"/>
          </w:tcPr>
          <w:p w:rsidR="00B270B7" w:rsidRPr="00B270B7" w:rsidRDefault="00B270B7" w:rsidP="0089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905" w:type="dxa"/>
          </w:tcPr>
          <w:p w:rsidR="00B270B7" w:rsidRPr="00B270B7" w:rsidRDefault="00B270B7" w:rsidP="00890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сумма, заявленная по процедурам</w:t>
            </w:r>
          </w:p>
        </w:tc>
        <w:tc>
          <w:tcPr>
            <w:tcW w:w="2977" w:type="dxa"/>
          </w:tcPr>
          <w:p w:rsidR="00B270B7" w:rsidRPr="00B270B7" w:rsidRDefault="00B270B7" w:rsidP="0089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7">
              <w:rPr>
                <w:rFonts w:ascii="Times New Roman" w:hAnsi="Times New Roman" w:cs="Times New Roman"/>
                <w:sz w:val="28"/>
                <w:szCs w:val="28"/>
              </w:rPr>
              <w:t>Сумма заключенных контрактов</w:t>
            </w:r>
          </w:p>
        </w:tc>
      </w:tr>
      <w:tr w:rsidR="00B270B7" w:rsidRPr="00B270B7" w:rsidTr="008900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965" w:type="dxa"/>
          </w:tcPr>
          <w:p w:rsidR="00B270B7" w:rsidRPr="00B270B7" w:rsidRDefault="00B270B7" w:rsidP="0089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конкурсы в электронной форме</w:t>
            </w:r>
          </w:p>
        </w:tc>
        <w:tc>
          <w:tcPr>
            <w:tcW w:w="1617" w:type="dxa"/>
            <w:vAlign w:val="center"/>
          </w:tcPr>
          <w:p w:rsidR="00B270B7" w:rsidRPr="00B270B7" w:rsidRDefault="002128CC" w:rsidP="0089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5" w:type="dxa"/>
            <w:vAlign w:val="center"/>
          </w:tcPr>
          <w:p w:rsidR="00B270B7" w:rsidRPr="00B270B7" w:rsidRDefault="00B270B7" w:rsidP="0089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1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608 696,00</w:t>
            </w:r>
          </w:p>
        </w:tc>
        <w:tc>
          <w:tcPr>
            <w:tcW w:w="2977" w:type="dxa"/>
            <w:vMerge w:val="restart"/>
            <w:vAlign w:val="center"/>
          </w:tcPr>
          <w:p w:rsidR="00B270B7" w:rsidRPr="00B270B7" w:rsidRDefault="002128CC" w:rsidP="004F4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17986261,43</w:t>
            </w:r>
          </w:p>
        </w:tc>
      </w:tr>
      <w:tr w:rsidR="00B270B7" w:rsidRPr="00B270B7" w:rsidTr="008900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965" w:type="dxa"/>
          </w:tcPr>
          <w:p w:rsidR="00B270B7" w:rsidRPr="00B270B7" w:rsidRDefault="00B270B7" w:rsidP="0089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электронные аукционы</w:t>
            </w:r>
          </w:p>
        </w:tc>
        <w:tc>
          <w:tcPr>
            <w:tcW w:w="1617" w:type="dxa"/>
            <w:vAlign w:val="center"/>
          </w:tcPr>
          <w:p w:rsidR="00B270B7" w:rsidRPr="00B270B7" w:rsidRDefault="002128CC" w:rsidP="0089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5" w:type="dxa"/>
            <w:vAlign w:val="center"/>
          </w:tcPr>
          <w:p w:rsidR="00B270B7" w:rsidRPr="00B270B7" w:rsidRDefault="002128CC" w:rsidP="0089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15377565,43</w:t>
            </w:r>
          </w:p>
        </w:tc>
        <w:tc>
          <w:tcPr>
            <w:tcW w:w="2977" w:type="dxa"/>
            <w:vMerge/>
          </w:tcPr>
          <w:p w:rsidR="00B270B7" w:rsidRPr="00B270B7" w:rsidRDefault="00B270B7" w:rsidP="0089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B7" w:rsidRPr="00B270B7" w:rsidTr="008900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965" w:type="dxa"/>
          </w:tcPr>
          <w:p w:rsidR="00B270B7" w:rsidRPr="00B270B7" w:rsidRDefault="00B270B7" w:rsidP="0089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0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vAlign w:val="center"/>
          </w:tcPr>
          <w:p w:rsidR="00B270B7" w:rsidRPr="00B270B7" w:rsidRDefault="002128CC" w:rsidP="0089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905" w:type="dxa"/>
            <w:vAlign w:val="center"/>
          </w:tcPr>
          <w:p w:rsidR="00B270B7" w:rsidRPr="00B270B7" w:rsidRDefault="002128CC" w:rsidP="00890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17986261,43</w:t>
            </w:r>
          </w:p>
        </w:tc>
        <w:tc>
          <w:tcPr>
            <w:tcW w:w="2977" w:type="dxa"/>
            <w:vMerge/>
          </w:tcPr>
          <w:p w:rsidR="00B270B7" w:rsidRPr="00B270B7" w:rsidRDefault="00B270B7" w:rsidP="0089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0B7" w:rsidRPr="009B4496" w:rsidTr="008900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487" w:type="dxa"/>
            <w:gridSpan w:val="3"/>
            <w:vAlign w:val="center"/>
          </w:tcPr>
          <w:p w:rsidR="00B270B7" w:rsidRPr="00B270B7" w:rsidRDefault="00B270B7" w:rsidP="008900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70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 экономии (руб</w:t>
            </w:r>
            <w:proofErr w:type="gramStart"/>
            <w:r w:rsidRPr="00B270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., /%)</w:t>
            </w:r>
            <w:proofErr w:type="gramEnd"/>
          </w:p>
        </w:tc>
        <w:tc>
          <w:tcPr>
            <w:tcW w:w="2977" w:type="dxa"/>
            <w:vAlign w:val="center"/>
          </w:tcPr>
          <w:p w:rsidR="00B270B7" w:rsidRPr="00B270B7" w:rsidRDefault="002128CC" w:rsidP="008900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383 449,00</w:t>
            </w:r>
          </w:p>
          <w:p w:rsidR="00B270B7" w:rsidRPr="00B270B7" w:rsidRDefault="002128CC" w:rsidP="0089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270B7" w:rsidRPr="00B270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801631" w:rsidRDefault="00801631" w:rsidP="00801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631" w:rsidRDefault="00986B00" w:rsidP="00801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</w:t>
      </w:r>
      <w:r w:rsidR="00801631" w:rsidRPr="00C13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доля закупок, которые заказчик осуществил у субъектов малого предпринимательства и социально ориентированных некоммерческих организаций, в совокупном годовом объеме закупок </w:t>
      </w:r>
      <w:r w:rsidR="002128C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составила  98</w:t>
      </w:r>
      <w:r w:rsidR="00801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631" w:rsidRPr="00C13F14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DD1E84" w:rsidRPr="009B4496" w:rsidRDefault="00DD1E84" w:rsidP="00B27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E84"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drawing>
          <wp:inline distT="0" distB="0" distL="0" distR="0">
            <wp:extent cx="6029325" cy="4442497"/>
            <wp:effectExtent l="19050" t="0" r="0" b="0"/>
            <wp:docPr id="22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12" cy="6048672"/>
                      <a:chOff x="539552" y="188640"/>
                      <a:chExt cx="8208912" cy="6048672"/>
                    </a:xfrm>
                  </a:grpSpPr>
                  <a:graphicFrame>
                    <a:nvGraphicFramePr>
                      <a:cNvPr id="4" name="Диаграмма 3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15"/>
                      </a:graphicData>
                    </a:graphic>
                    <a:xfrm>
                      <a:off x="539552" y="1412776"/>
                      <a:ext cx="8208912" cy="4824536"/>
                    </a:xfrm>
                  </a:graphicFrame>
                  <a:sp>
                    <a:nvSpPr>
                      <a:cNvPr id="6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592138" y="188640"/>
                        <a:ext cx="8064896" cy="10801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57AC5">
                              <a:alpha val="94000"/>
                            </a:srgbClr>
                          </a:gs>
                          <a:gs pos="100000">
                            <a:srgbClr val="005F8E">
                              <a:alpha val="94000"/>
                            </a:srgbClr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dirty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rPr>
                            <a:t>Доля закупок у субъектов малого предпринимательства и социально ориентированных некоммерческих организаций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701E8" w:rsidRDefault="000701E8" w:rsidP="00DD1E84">
      <w:pPr>
        <w:spacing w:after="0" w:line="240" w:lineRule="auto"/>
        <w:ind w:right="-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760D1" w:rsidRDefault="00EA778E" w:rsidP="006471F3">
      <w:pPr>
        <w:spacing w:after="0" w:line="240" w:lineRule="auto"/>
        <w:ind w:right="-28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1B7F77" w:rsidRPr="001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  <w:r w:rsidR="00E577E5" w:rsidRPr="001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СОЦИАЛЬНО – КУЛЬТУРНАЯ СФЕРА</w:t>
      </w:r>
    </w:p>
    <w:p w:rsidR="00986B00" w:rsidRDefault="00986B00" w:rsidP="00B73FE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FEE" w:rsidRDefault="003D196B" w:rsidP="00B73FE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FEE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деятельности администрации является социальная работа. </w:t>
      </w:r>
      <w:proofErr w:type="gramStart"/>
      <w:r w:rsidRPr="00B73FEE">
        <w:rPr>
          <w:rFonts w:ascii="Times New Roman" w:hAnsi="Times New Roman" w:cs="Times New Roman"/>
          <w:sz w:val="28"/>
          <w:szCs w:val="28"/>
        </w:rPr>
        <w:t>Мероприятия, проводимые в русле социальной политики, направлены, в первую очередь, на часть населения, требующую особого внимания и заботы – это наши ветераны, люди с ограниченными возможностями здоровья, дети, многодетные семьи и семьи участников  специальной военной операции.</w:t>
      </w:r>
      <w:proofErr w:type="gramEnd"/>
    </w:p>
    <w:p w:rsidR="00C66A83" w:rsidRPr="00B73FEE" w:rsidRDefault="00C66A83" w:rsidP="00C66A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FEE">
        <w:rPr>
          <w:rFonts w:ascii="Times New Roman" w:hAnsi="Times New Roman" w:cs="Times New Roman"/>
          <w:sz w:val="28"/>
          <w:szCs w:val="28"/>
        </w:rPr>
        <w:t>На постоянной основе администрацией ведется индивидуальная работа с членами семей участников СВО, доводится информация о выплатах, льготах, при необхо</w:t>
      </w:r>
      <w:r>
        <w:rPr>
          <w:rFonts w:ascii="Times New Roman" w:hAnsi="Times New Roman" w:cs="Times New Roman"/>
          <w:sz w:val="28"/>
          <w:szCs w:val="28"/>
        </w:rPr>
        <w:t xml:space="preserve">димости оказывается  помощь в решении </w:t>
      </w:r>
      <w:r w:rsidRPr="00B73FEE">
        <w:rPr>
          <w:rFonts w:ascii="Times New Roman" w:hAnsi="Times New Roman" w:cs="Times New Roman"/>
          <w:sz w:val="28"/>
          <w:szCs w:val="28"/>
        </w:rPr>
        <w:t>самых разных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83" w:rsidRPr="00BA097C" w:rsidRDefault="00C66A83" w:rsidP="00C66A83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EE">
        <w:rPr>
          <w:rFonts w:ascii="Times New Roman" w:hAnsi="Times New Roman" w:cs="Times New Roman"/>
          <w:sz w:val="28"/>
          <w:szCs w:val="28"/>
        </w:rPr>
        <w:t xml:space="preserve">Эта деятельность осуществляется администрацией в тесном сотрудничестве с организациями здравоохранения, образования, социальной защиты, общественными организациями, депутатским корпусом. </w:t>
      </w:r>
    </w:p>
    <w:p w:rsidR="00BA097C" w:rsidRDefault="00C66A83" w:rsidP="00C66A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уделяется  многодетным и  малообеспеченным семьям</w:t>
      </w:r>
      <w:r w:rsidR="00BA097C">
        <w:rPr>
          <w:rFonts w:ascii="Times New Roman" w:hAnsi="Times New Roman" w:cs="Times New Roman"/>
          <w:sz w:val="28"/>
          <w:szCs w:val="28"/>
        </w:rPr>
        <w:t xml:space="preserve">, семьям </w:t>
      </w:r>
      <w:r w:rsidRPr="00234C2E">
        <w:rPr>
          <w:rFonts w:ascii="Times New Roman" w:hAnsi="Times New Roman" w:cs="Times New Roman"/>
          <w:sz w:val="28"/>
          <w:szCs w:val="28"/>
        </w:rPr>
        <w:t>участник</w:t>
      </w:r>
      <w:r w:rsidR="00BA097C">
        <w:rPr>
          <w:rFonts w:ascii="Times New Roman" w:hAnsi="Times New Roman" w:cs="Times New Roman"/>
          <w:sz w:val="28"/>
          <w:szCs w:val="28"/>
        </w:rPr>
        <w:t>ов специальной военной операции.</w:t>
      </w:r>
    </w:p>
    <w:p w:rsidR="00BA097C" w:rsidRDefault="00BA097C" w:rsidP="00C66A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их данной категории детей были проведены новогодние елки с прением подарков.</w:t>
      </w:r>
    </w:p>
    <w:p w:rsidR="00C66A83" w:rsidRDefault="00C66A83" w:rsidP="0051350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C2E">
        <w:rPr>
          <w:rFonts w:ascii="Times New Roman" w:hAnsi="Times New Roman" w:cs="Times New Roman"/>
          <w:sz w:val="28"/>
          <w:szCs w:val="28"/>
        </w:rPr>
        <w:t xml:space="preserve"> </w:t>
      </w:r>
      <w:r w:rsidRPr="00B73FEE">
        <w:rPr>
          <w:rFonts w:ascii="Times New Roman" w:hAnsi="Times New Roman" w:cs="Times New Roman"/>
          <w:sz w:val="28"/>
          <w:szCs w:val="28"/>
        </w:rPr>
        <w:t xml:space="preserve">Отдельные слова благодарности за помощь в организации поздравлений и приобретение подарков  выражаем в адрес ОАО «Выборгтеплоэнерго», ООО «Выборгская лесопромышленная </w:t>
      </w:r>
      <w:r w:rsidRPr="00513504">
        <w:rPr>
          <w:rFonts w:ascii="Times New Roman" w:hAnsi="Times New Roman" w:cs="Times New Roman"/>
          <w:sz w:val="28"/>
          <w:szCs w:val="28"/>
        </w:rPr>
        <w:t>корпорация»,</w:t>
      </w:r>
      <w:r w:rsidR="00BA097C" w:rsidRPr="00513504">
        <w:rPr>
          <w:rFonts w:ascii="Times New Roman" w:hAnsi="Times New Roman" w:cs="Times New Roman"/>
          <w:sz w:val="28"/>
          <w:szCs w:val="28"/>
        </w:rPr>
        <w:t xml:space="preserve"> </w:t>
      </w:r>
      <w:r w:rsidR="00513504" w:rsidRPr="00513504">
        <w:rPr>
          <w:rFonts w:ascii="Times New Roman" w:hAnsi="Times New Roman" w:cs="Times New Roman"/>
          <w:sz w:val="28"/>
          <w:szCs w:val="28"/>
        </w:rPr>
        <w:t>ООО</w:t>
      </w:r>
      <w:r w:rsidR="00513504" w:rsidRPr="004601B9">
        <w:rPr>
          <w:rFonts w:ascii="Times New Roman" w:hAnsi="Times New Roman" w:cs="Times New Roman"/>
          <w:sz w:val="28"/>
          <w:szCs w:val="28"/>
        </w:rPr>
        <w:t xml:space="preserve"> «МФЦ Выборг Лес» </w:t>
      </w:r>
      <w:r w:rsidRPr="00B73FEE">
        <w:rPr>
          <w:rFonts w:ascii="Times New Roman" w:hAnsi="Times New Roman" w:cs="Times New Roman"/>
          <w:sz w:val="28"/>
          <w:szCs w:val="28"/>
        </w:rPr>
        <w:lastRenderedPageBreak/>
        <w:t>предпринимателям муниципального образования, совету ветеранов  и обществу инвалидов.</w:t>
      </w:r>
    </w:p>
    <w:p w:rsidR="00C66A83" w:rsidRDefault="00C66A83" w:rsidP="00C66A8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83CF1">
        <w:rPr>
          <w:rFonts w:ascii="Times New Roman" w:hAnsi="Times New Roman" w:cs="Times New Roman"/>
          <w:sz w:val="28"/>
          <w:szCs w:val="28"/>
        </w:rPr>
        <w:t xml:space="preserve"> первых дней спецоперации в</w:t>
      </w:r>
      <w:r w:rsidR="00513504">
        <w:rPr>
          <w:rFonts w:ascii="Times New Roman" w:hAnsi="Times New Roman" w:cs="Times New Roman"/>
          <w:sz w:val="28"/>
          <w:szCs w:val="28"/>
        </w:rPr>
        <w:t xml:space="preserve"> Советском поселении проводится</w:t>
      </w:r>
      <w:r w:rsidRPr="00A83CF1">
        <w:rPr>
          <w:rFonts w:ascii="Times New Roman" w:hAnsi="Times New Roman" w:cs="Times New Roman"/>
          <w:sz w:val="28"/>
          <w:szCs w:val="28"/>
        </w:rPr>
        <w:t xml:space="preserve"> активная работ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A83CF1">
        <w:rPr>
          <w:rFonts w:ascii="Times New Roman" w:hAnsi="Times New Roman" w:cs="Times New Roman"/>
          <w:sz w:val="28"/>
          <w:szCs w:val="28"/>
        </w:rPr>
        <w:t>Движение SOV47»</w:t>
      </w:r>
      <w:r>
        <w:rPr>
          <w:rFonts w:ascii="Times New Roman" w:hAnsi="Times New Roman" w:cs="Times New Roman"/>
          <w:sz w:val="28"/>
          <w:szCs w:val="28"/>
        </w:rPr>
        <w:t>. Активистами  «Движения</w:t>
      </w:r>
      <w:r w:rsidRPr="00A83C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налажена работа по сбору гуманитарной помощи участникам СВО. </w:t>
      </w:r>
      <w:r w:rsidRPr="00A83CF1">
        <w:rPr>
          <w:rFonts w:ascii="Times New Roman" w:hAnsi="Times New Roman" w:cs="Times New Roman"/>
          <w:sz w:val="28"/>
          <w:szCs w:val="28"/>
        </w:rPr>
        <w:t>Слаженную работу по поддержке участников СВО «Д</w:t>
      </w:r>
      <w:r>
        <w:rPr>
          <w:rFonts w:ascii="Times New Roman" w:hAnsi="Times New Roman" w:cs="Times New Roman"/>
          <w:sz w:val="28"/>
          <w:szCs w:val="28"/>
        </w:rPr>
        <w:t>вижение SOV47» высоко оценил Г</w:t>
      </w:r>
      <w:r w:rsidRPr="00A83CF1">
        <w:rPr>
          <w:rFonts w:ascii="Times New Roman" w:hAnsi="Times New Roman" w:cs="Times New Roman"/>
          <w:sz w:val="28"/>
          <w:szCs w:val="28"/>
        </w:rPr>
        <w:t xml:space="preserve">убернатор Ленинградской области </w:t>
      </w:r>
      <w:r w:rsidRPr="00BE3C45">
        <w:rPr>
          <w:rFonts w:ascii="Times New Roman" w:hAnsi="Times New Roman" w:cs="Times New Roman"/>
          <w:sz w:val="28"/>
          <w:szCs w:val="28"/>
        </w:rPr>
        <w:t>Александр Юрьевич Дрозденко,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муниципального образования «Выборгский район» Валерий Геннадьевич  Савинов.</w:t>
      </w:r>
    </w:p>
    <w:p w:rsidR="00C66A83" w:rsidRPr="00B270B7" w:rsidRDefault="00C66A83" w:rsidP="00C6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234B2">
        <w:rPr>
          <w:sz w:val="28"/>
          <w:szCs w:val="28"/>
        </w:rPr>
        <w:t xml:space="preserve">Выражаю огромную благодарность всем неравнодушным жителям, предпринимателям, учреждениям и организациям </w:t>
      </w:r>
      <w:r w:rsidRPr="003234B2">
        <w:rPr>
          <w:sz w:val="28"/>
          <w:szCs w:val="28"/>
          <w:shd w:val="clear" w:color="auto" w:fill="FFFFFF"/>
        </w:rPr>
        <w:t>за постоянную помощь в сборе необходимой гуманитарной помощи бойцам и врачам на передовой.</w:t>
      </w:r>
    </w:p>
    <w:p w:rsidR="00B270B7" w:rsidRPr="00B270B7" w:rsidRDefault="00B270B7" w:rsidP="00C66A83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73FEE" w:rsidRPr="00EF1010" w:rsidRDefault="00986B00" w:rsidP="00EF101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655C8B">
        <w:rPr>
          <w:rFonts w:ascii="Times New Roman" w:hAnsi="Times New Roman" w:cs="Times New Roman"/>
          <w:sz w:val="28"/>
          <w:szCs w:val="28"/>
        </w:rPr>
        <w:t xml:space="preserve"> году этом </w:t>
      </w:r>
      <w:r w:rsidR="003D196B" w:rsidRPr="00B73FEE">
        <w:rPr>
          <w:rFonts w:ascii="Times New Roman" w:hAnsi="Times New Roman" w:cs="Times New Roman"/>
          <w:sz w:val="28"/>
          <w:szCs w:val="28"/>
        </w:rPr>
        <w:t xml:space="preserve"> произошел ряд значимых общественно-политических событий, в которых жители Советского  поселения приняли самое активное участие.</w:t>
      </w:r>
    </w:p>
    <w:p w:rsidR="00A83CF1" w:rsidRDefault="003D196B" w:rsidP="00B73FE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FEE">
        <w:rPr>
          <w:rFonts w:ascii="Times New Roman" w:hAnsi="Times New Roman" w:cs="Times New Roman"/>
          <w:sz w:val="28"/>
          <w:szCs w:val="28"/>
        </w:rPr>
        <w:t>В преддверии праз</w:t>
      </w:r>
      <w:r w:rsidR="005244F0">
        <w:rPr>
          <w:rFonts w:ascii="Times New Roman" w:hAnsi="Times New Roman" w:cs="Times New Roman"/>
          <w:sz w:val="28"/>
          <w:szCs w:val="28"/>
        </w:rPr>
        <w:t>днования Дня Великой Победы был</w:t>
      </w:r>
      <w:r w:rsidRPr="00B73FEE">
        <w:rPr>
          <w:rFonts w:ascii="Times New Roman" w:hAnsi="Times New Roman" w:cs="Times New Roman"/>
          <w:sz w:val="28"/>
          <w:szCs w:val="28"/>
        </w:rPr>
        <w:t xml:space="preserve"> произведен </w:t>
      </w:r>
      <w:r w:rsidR="00BA097C">
        <w:rPr>
          <w:rFonts w:ascii="Times New Roman" w:hAnsi="Times New Roman" w:cs="Times New Roman"/>
          <w:sz w:val="28"/>
          <w:szCs w:val="28"/>
        </w:rPr>
        <w:t xml:space="preserve"> текущий </w:t>
      </w:r>
      <w:r w:rsidRPr="00B73FEE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513504">
        <w:rPr>
          <w:rFonts w:ascii="Times New Roman" w:hAnsi="Times New Roman" w:cs="Times New Roman"/>
          <w:sz w:val="28"/>
          <w:szCs w:val="28"/>
        </w:rPr>
        <w:t>братских захороне</w:t>
      </w:r>
      <w:r w:rsidR="00BA097C">
        <w:rPr>
          <w:rFonts w:ascii="Times New Roman" w:hAnsi="Times New Roman" w:cs="Times New Roman"/>
          <w:sz w:val="28"/>
          <w:szCs w:val="28"/>
        </w:rPr>
        <w:t>ний МО «Советское городское поселение»</w:t>
      </w:r>
      <w:r w:rsidR="005244F0">
        <w:rPr>
          <w:rFonts w:ascii="Times New Roman" w:hAnsi="Times New Roman" w:cs="Times New Roman"/>
          <w:sz w:val="28"/>
          <w:szCs w:val="28"/>
        </w:rPr>
        <w:t>;</w:t>
      </w:r>
    </w:p>
    <w:p w:rsidR="007554F4" w:rsidRPr="00114A98" w:rsidRDefault="003D196B" w:rsidP="00114A9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FEE">
        <w:rPr>
          <w:rFonts w:ascii="Times New Roman" w:hAnsi="Times New Roman" w:cs="Times New Roman"/>
          <w:sz w:val="28"/>
          <w:szCs w:val="28"/>
        </w:rPr>
        <w:t>9 мая на  брат</w:t>
      </w:r>
      <w:r w:rsidR="00836C52" w:rsidRPr="00B73FEE">
        <w:rPr>
          <w:rFonts w:ascii="Times New Roman" w:hAnsi="Times New Roman" w:cs="Times New Roman"/>
          <w:sz w:val="28"/>
          <w:szCs w:val="28"/>
        </w:rPr>
        <w:t xml:space="preserve">ских захоронениях </w:t>
      </w:r>
      <w:r w:rsidRPr="00B73FEE">
        <w:rPr>
          <w:rFonts w:ascii="Times New Roman" w:hAnsi="Times New Roman" w:cs="Times New Roman"/>
          <w:sz w:val="28"/>
          <w:szCs w:val="28"/>
        </w:rPr>
        <w:t>поселения прошли торжественные митинги, посвященные празднованию дня Победы. В торжественных мероприятиях приняли участие представители администрации и деп</w:t>
      </w:r>
      <w:r w:rsidR="00836C52" w:rsidRPr="00B73FEE">
        <w:rPr>
          <w:rFonts w:ascii="Times New Roman" w:hAnsi="Times New Roman" w:cs="Times New Roman"/>
          <w:sz w:val="28"/>
          <w:szCs w:val="28"/>
        </w:rPr>
        <w:t xml:space="preserve">утатского корпуса </w:t>
      </w:r>
      <w:r w:rsidRPr="00B73FEE">
        <w:rPr>
          <w:rFonts w:ascii="Times New Roman" w:hAnsi="Times New Roman" w:cs="Times New Roman"/>
          <w:sz w:val="28"/>
          <w:szCs w:val="28"/>
        </w:rPr>
        <w:t xml:space="preserve">поселения, ветераны, школьники, жители и гости поселения. </w:t>
      </w:r>
    </w:p>
    <w:p w:rsidR="003E6E69" w:rsidRPr="00BA097C" w:rsidRDefault="003E6E69" w:rsidP="003E6E6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B73FEE">
        <w:rPr>
          <w:rFonts w:ascii="Times New Roman" w:hAnsi="Times New Roman" w:cs="Times New Roman"/>
          <w:sz w:val="28"/>
          <w:szCs w:val="28"/>
        </w:rPr>
        <w:t xml:space="preserve"> году  на территории муниципального  образования</w:t>
      </w:r>
      <w:r w:rsidRPr="0046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BA097C">
        <w:rPr>
          <w:rFonts w:ascii="Times New Roman" w:hAnsi="Times New Roman" w:cs="Times New Roman"/>
          <w:sz w:val="28"/>
          <w:szCs w:val="28"/>
        </w:rPr>
        <w:t>братском захоронении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7C">
        <w:rPr>
          <w:rFonts w:ascii="Times New Roman" w:hAnsi="Times New Roman" w:cs="Times New Roman"/>
          <w:sz w:val="28"/>
          <w:szCs w:val="28"/>
        </w:rPr>
        <w:t>170</w:t>
      </w:r>
      <w:r w:rsidRPr="00B7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7C">
        <w:rPr>
          <w:rFonts w:ascii="Times New Roman" w:hAnsi="Times New Roman" w:cs="Times New Roman"/>
          <w:sz w:val="28"/>
          <w:szCs w:val="28"/>
        </w:rPr>
        <w:t xml:space="preserve">состоялась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торжественно-траурная церемония захоронения </w:t>
      </w:r>
      <w:r w:rsidRPr="00BA097C">
        <w:rPr>
          <w:rFonts w:ascii="Times New Roman" w:hAnsi="Times New Roman" w:cs="Times New Roman"/>
          <w:sz w:val="28"/>
          <w:szCs w:val="28"/>
        </w:rPr>
        <w:t>двух воинов Красной Армии, погибших в августе 1941 года в пери</w:t>
      </w:r>
      <w:r>
        <w:rPr>
          <w:rFonts w:ascii="Times New Roman" w:hAnsi="Times New Roman" w:cs="Times New Roman"/>
          <w:sz w:val="28"/>
          <w:szCs w:val="28"/>
        </w:rPr>
        <w:t>од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6E69" w:rsidRPr="00BA097C" w:rsidRDefault="003E6E69" w:rsidP="003E6E6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церемонии </w:t>
      </w:r>
      <w:r w:rsidRPr="00BA097C">
        <w:rPr>
          <w:rFonts w:ascii="Times New Roman" w:hAnsi="Times New Roman" w:cs="Times New Roman"/>
          <w:sz w:val="28"/>
          <w:szCs w:val="28"/>
        </w:rPr>
        <w:t xml:space="preserve">приняли участие ветераны, </w:t>
      </w:r>
      <w:r>
        <w:rPr>
          <w:rFonts w:ascii="Times New Roman" w:hAnsi="Times New Roman" w:cs="Times New Roman"/>
          <w:sz w:val="28"/>
          <w:szCs w:val="28"/>
        </w:rPr>
        <w:t xml:space="preserve">жители поселения, </w:t>
      </w:r>
      <w:r w:rsidRPr="00BA097C">
        <w:rPr>
          <w:rFonts w:ascii="Times New Roman" w:hAnsi="Times New Roman" w:cs="Times New Roman"/>
          <w:sz w:val="28"/>
          <w:szCs w:val="28"/>
        </w:rPr>
        <w:t>военнослужащие, представители депутатского корпуса Советского городского поселения, местной администрации</w:t>
      </w:r>
      <w:r>
        <w:rPr>
          <w:rFonts w:ascii="Times New Roman" w:hAnsi="Times New Roman" w:cs="Times New Roman"/>
          <w:sz w:val="28"/>
          <w:szCs w:val="28"/>
        </w:rPr>
        <w:t>, поисковики, волонтёры, Память героев почтили минутой  молчания.</w:t>
      </w:r>
    </w:p>
    <w:p w:rsidR="003E6E69" w:rsidRDefault="003E6E69" w:rsidP="003E6E6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слова благодарности хочется выразить всем, кто занимает</w:t>
      </w:r>
      <w:r w:rsidRPr="00BA097C">
        <w:rPr>
          <w:rFonts w:ascii="Times New Roman" w:hAnsi="Times New Roman" w:cs="Times New Roman"/>
          <w:sz w:val="28"/>
          <w:szCs w:val="28"/>
        </w:rPr>
        <w:t>ся поисковыми работами и организацией захоронения, кто продолжает благородное дело по сохранению памяти о подвиге советских воинов, увековечиванию имён наших отцов, дедов и прадедов.</w:t>
      </w:r>
    </w:p>
    <w:p w:rsidR="00600FB5" w:rsidRDefault="00600FB5" w:rsidP="00600F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0B7" w:rsidRPr="009B4496" w:rsidRDefault="00EA778E" w:rsidP="00B270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="00B270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986B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ОБЩЕС</w:t>
      </w:r>
      <w:r w:rsidR="00B270B7" w:rsidRPr="009B44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ТВЕННЫЕ ОРГАНИЗАЦИИ</w:t>
      </w:r>
    </w:p>
    <w:p w:rsidR="00B270B7" w:rsidRPr="001E6AC6" w:rsidRDefault="00B270B7" w:rsidP="00410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0B7" w:rsidRDefault="00FB5319" w:rsidP="00B27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Важную роль в  жизни  поселения </w:t>
      </w:r>
      <w:r w:rsidR="00B270B7" w:rsidRPr="006D082A">
        <w:rPr>
          <w:rFonts w:ascii="Times New Roman" w:eastAsia="Times New Roman" w:hAnsi="Times New Roman" w:cs="Times New Roman"/>
          <w:sz w:val="28"/>
          <w:szCs w:val="28"/>
        </w:rPr>
        <w:t xml:space="preserve"> играют перв</w:t>
      </w:r>
      <w:r w:rsidR="00B270B7">
        <w:rPr>
          <w:rFonts w:ascii="Times New Roman" w:eastAsia="Times New Roman" w:hAnsi="Times New Roman" w:cs="Times New Roman"/>
          <w:sz w:val="28"/>
          <w:szCs w:val="28"/>
        </w:rPr>
        <w:t xml:space="preserve">ичные общественные организации. На территории муниципального образования осуществляют свою деятельность Совет ветеранов, </w:t>
      </w:r>
      <w:r w:rsidR="00B270B7" w:rsidRPr="006D082A">
        <w:rPr>
          <w:rFonts w:ascii="Times New Roman" w:eastAsia="Times New Roman" w:hAnsi="Times New Roman" w:cs="Times New Roman"/>
          <w:sz w:val="28"/>
          <w:szCs w:val="28"/>
        </w:rPr>
        <w:t>Общество инвали</w:t>
      </w:r>
      <w:r w:rsidR="00B270B7">
        <w:rPr>
          <w:rFonts w:ascii="Times New Roman" w:eastAsia="Times New Roman" w:hAnsi="Times New Roman" w:cs="Times New Roman"/>
          <w:sz w:val="28"/>
          <w:szCs w:val="28"/>
        </w:rPr>
        <w:t>дов, Совет молодежи, волонтерские организации, историко-просветительская  общественная организация «Память земли нашей».</w:t>
      </w:r>
    </w:p>
    <w:p w:rsidR="00AC6D43" w:rsidRPr="00513504" w:rsidRDefault="00B270B7" w:rsidP="00513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сферу внимания ветеранских организаций попадают абсолютно все вопросы, волнующие пожилых гражда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 Это огромный участок работы, где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Pr="002C0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риходится оказывать юридическую и </w:t>
      </w:r>
      <w:hyperlink r:id="rId16" w:history="1">
        <w:r w:rsidRPr="002C09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материальную помощь,</w:t>
        </w:r>
      </w:hyperlink>
      <w:r w:rsidRPr="002C09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0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медицинские услуги и другое. </w:t>
      </w:r>
    </w:p>
    <w:p w:rsidR="00AC6D43" w:rsidRDefault="00AC6D43" w:rsidP="00652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D43">
        <w:rPr>
          <w:rFonts w:ascii="Times New Roman" w:eastAsia="Times New Roman" w:hAnsi="Times New Roman" w:cs="Times New Roman"/>
          <w:sz w:val="28"/>
          <w:szCs w:val="28"/>
        </w:rPr>
        <w:t xml:space="preserve">Особые слова признательности за </w:t>
      </w:r>
      <w:r w:rsidR="006528D5" w:rsidRPr="00346953">
        <w:rPr>
          <w:rFonts w:ascii="Times New Roman" w:eastAsia="Times New Roman" w:hAnsi="Times New Roman" w:cs="Times New Roman"/>
          <w:sz w:val="28"/>
          <w:szCs w:val="28"/>
        </w:rPr>
        <w:t xml:space="preserve">большой вклад в организацию помощи людям с ограниченными возможностями здоровья, многолетний труд и активную жизненную позицию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хочется выразить </w:t>
      </w:r>
      <w:r w:rsidRPr="00AC6D4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председателям инвалидных организаций Надежде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Аркадьевне </w:t>
      </w:r>
      <w:r w:rsidRPr="00AC6D43">
        <w:rPr>
          <w:rFonts w:ascii="Times New Roman" w:eastAsia="Times New Roman" w:hAnsi="Times New Roman" w:cs="Times New Roman"/>
          <w:sz w:val="28"/>
          <w:szCs w:val="28"/>
        </w:rPr>
        <w:t>Шубиной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6953">
        <w:rPr>
          <w:rFonts w:ascii="Times New Roman" w:eastAsia="Times New Roman" w:hAnsi="Times New Roman" w:cs="Times New Roman"/>
          <w:sz w:val="28"/>
          <w:szCs w:val="28"/>
        </w:rPr>
        <w:t>Сычевой Людмиле Олеговне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Кузнецовой Надежде Ивановн</w:t>
      </w:r>
      <w:r w:rsidR="00EF4EB4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AC6D43" w:rsidRPr="00513504" w:rsidRDefault="00EF4EB4" w:rsidP="0051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E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хочется отметить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ветеранов, председателем которого является </w:t>
      </w:r>
      <w:r w:rsidRPr="003469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Соколова Ирина Васильевна.</w:t>
      </w:r>
    </w:p>
    <w:p w:rsidR="006528D5" w:rsidRDefault="00AC6D43" w:rsidP="0051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F4E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помощь, поддержка</w:t>
      </w:r>
      <w:r w:rsidRPr="00410DE3">
        <w:rPr>
          <w:rFonts w:ascii="Times New Roman" w:hAnsi="Times New Roman" w:cs="Times New Roman"/>
          <w:sz w:val="28"/>
          <w:szCs w:val="28"/>
        </w:rPr>
        <w:t xml:space="preserve"> и самоотверженный труд в  решении проблем людей, нуждающихся в особой заботе,</w:t>
      </w:r>
      <w:r w:rsidRPr="00410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большой вклад в дело усиления социальной защищенности  людей с ограничениями здоровья</w:t>
      </w:r>
      <w:r w:rsidRPr="00410D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EB4" w:rsidRPr="006528D5">
        <w:rPr>
          <w:rFonts w:ascii="Times New Roman" w:hAnsi="Times New Roman" w:cs="Times New Roman"/>
          <w:sz w:val="28"/>
          <w:szCs w:val="28"/>
        </w:rPr>
        <w:t>участие в судьбах людей оказавшихся в непростой жизненной ситуации, душевный подход и уважение к пожилым людям</w:t>
      </w:r>
      <w:r w:rsidR="00EF4EB4" w:rsidRPr="00327111">
        <w:rPr>
          <w:rFonts w:ascii="Times New Roman" w:hAnsi="Times New Roman" w:cs="Times New Roman"/>
          <w:sz w:val="28"/>
          <w:szCs w:val="28"/>
        </w:rPr>
        <w:t xml:space="preserve">, </w:t>
      </w:r>
      <w:r w:rsidR="00EF4EB4" w:rsidRPr="00327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заслуживает особого внимания.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6528D5" w:rsidRPr="0013422A" w:rsidRDefault="006528D5" w:rsidP="006528D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3422A">
        <w:rPr>
          <w:rFonts w:ascii="Times New Roman" w:hAnsi="Times New Roman" w:cs="Times New Roman"/>
          <w:sz w:val="28"/>
          <w:szCs w:val="28"/>
          <w:lang w:eastAsia="en-US"/>
        </w:rPr>
        <w:t>Существенную помощь в решении различных вопросов оказывают старосты, общественные советы,  инициативная комиссии,  действующие в поселках муниципального образования.</w:t>
      </w:r>
      <w:proofErr w:type="gramEnd"/>
    </w:p>
    <w:p w:rsidR="006528D5" w:rsidRDefault="00EF4EB4" w:rsidP="00652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6528D5">
        <w:rPr>
          <w:rFonts w:ascii="Times New Roman" w:eastAsia="Times New Roman" w:hAnsi="Times New Roman" w:cs="Times New Roman"/>
          <w:sz w:val="28"/>
          <w:szCs w:val="28"/>
        </w:rPr>
        <w:t xml:space="preserve"> году их деятельность </w:t>
      </w:r>
      <w:r w:rsidR="006528D5" w:rsidRPr="00635C8D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в осуществлении местного самоуправления </w:t>
      </w:r>
      <w:r w:rsidR="006528D5">
        <w:rPr>
          <w:rFonts w:ascii="Times New Roman" w:eastAsia="Times New Roman" w:hAnsi="Times New Roman" w:cs="Times New Roman"/>
          <w:sz w:val="28"/>
          <w:szCs w:val="28"/>
        </w:rPr>
        <w:t>была по достоинству отмечена. Так,  староста нашего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 пос. Дятлово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Мария Александровна</w:t>
      </w:r>
      <w:r w:rsidR="006528D5">
        <w:rPr>
          <w:rFonts w:ascii="Times New Roman" w:eastAsia="Times New Roman" w:hAnsi="Times New Roman" w:cs="Times New Roman"/>
          <w:sz w:val="28"/>
          <w:szCs w:val="28"/>
        </w:rPr>
        <w:t xml:space="preserve">   в конкурсе «Инициативный гражданин Ленинградской</w:t>
      </w:r>
      <w:r w:rsidR="006528D5">
        <w:rPr>
          <w:rFonts w:ascii="Times New Roman" w:eastAsia="Times New Roman" w:hAnsi="Times New Roman" w:cs="Times New Roman"/>
          <w:sz w:val="28"/>
          <w:szCs w:val="28"/>
        </w:rPr>
        <w:tab/>
        <w:t xml:space="preserve"> области» стала победителем в номинации «Лучший староста Ленинградской области». </w:t>
      </w:r>
    </w:p>
    <w:p w:rsidR="00410430" w:rsidRPr="00513504" w:rsidRDefault="00EF4EB4" w:rsidP="00513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504">
        <w:rPr>
          <w:rFonts w:ascii="Times New Roman" w:eastAsia="Times New Roman" w:hAnsi="Times New Roman" w:cs="Times New Roman"/>
          <w:sz w:val="28"/>
          <w:szCs w:val="28"/>
        </w:rPr>
        <w:t>Староста пос. Свердлов</w:t>
      </w:r>
      <w:proofErr w:type="gramStart"/>
      <w:r w:rsidRPr="0051350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13504">
        <w:rPr>
          <w:rFonts w:ascii="Times New Roman" w:eastAsia="Times New Roman" w:hAnsi="Times New Roman" w:cs="Times New Roman"/>
          <w:sz w:val="28"/>
          <w:szCs w:val="28"/>
        </w:rPr>
        <w:t xml:space="preserve"> Трофимова Ольга Константинова отмеч</w:t>
      </w:r>
      <w:r w:rsidR="00513504">
        <w:rPr>
          <w:rFonts w:ascii="Times New Roman" w:eastAsia="Times New Roman" w:hAnsi="Times New Roman" w:cs="Times New Roman"/>
          <w:sz w:val="28"/>
          <w:szCs w:val="28"/>
        </w:rPr>
        <w:t>ена благодарственным  письмом Губернатора Ленингр</w:t>
      </w:r>
      <w:r w:rsidRPr="00513504">
        <w:rPr>
          <w:rFonts w:ascii="Times New Roman" w:eastAsia="Times New Roman" w:hAnsi="Times New Roman" w:cs="Times New Roman"/>
          <w:sz w:val="28"/>
          <w:szCs w:val="28"/>
        </w:rPr>
        <w:t>адской области</w:t>
      </w:r>
    </w:p>
    <w:p w:rsidR="00513504" w:rsidRDefault="00513504" w:rsidP="00513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7E4">
        <w:rPr>
          <w:rFonts w:ascii="Times New Roman" w:eastAsia="Times New Roman" w:hAnsi="Times New Roman" w:cs="Times New Roman"/>
          <w:sz w:val="28"/>
          <w:szCs w:val="28"/>
        </w:rPr>
        <w:t>В 2024 году  представитель нашего поселения, сотр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67E4">
        <w:rPr>
          <w:rFonts w:ascii="Times New Roman" w:eastAsia="Times New Roman" w:hAnsi="Times New Roman" w:cs="Times New Roman"/>
          <w:sz w:val="28"/>
          <w:szCs w:val="28"/>
        </w:rPr>
        <w:t>дник МБ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67E4">
        <w:rPr>
          <w:rFonts w:ascii="Times New Roman" w:eastAsia="Times New Roman" w:hAnsi="Times New Roman" w:cs="Times New Roman"/>
          <w:sz w:val="28"/>
          <w:szCs w:val="28"/>
        </w:rPr>
        <w:t xml:space="preserve"> «ЦКД «Движение» Яковлева Анна избрана  заместителем председателя  Совета молодежи при главе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Выборгского муниципального района. </w:t>
      </w:r>
    </w:p>
    <w:p w:rsidR="001875E2" w:rsidRPr="003E6E69" w:rsidRDefault="00513504" w:rsidP="003E6E69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FC">
        <w:rPr>
          <w:rFonts w:ascii="Times New Roman" w:eastAsia="Times New Roman" w:hAnsi="Times New Roman" w:cs="Times New Roman"/>
          <w:sz w:val="28"/>
          <w:szCs w:val="28"/>
        </w:rPr>
        <w:t xml:space="preserve">Также, в 2024 году  настоятель храма  поселка Советский – отец Павел удостоен регионального знака отличия «Отцовская доблесть. </w:t>
      </w:r>
      <w:r>
        <w:rPr>
          <w:rFonts w:ascii="Times New Roman" w:eastAsia="Times New Roman" w:hAnsi="Times New Roman" w:cs="Times New Roman"/>
          <w:sz w:val="28"/>
          <w:szCs w:val="28"/>
        </w:rPr>
        <w:t>В семье отца</w:t>
      </w:r>
      <w:r w:rsidRPr="00A61DFC">
        <w:rPr>
          <w:rFonts w:ascii="Times New Roman" w:eastAsia="Times New Roman" w:hAnsi="Times New Roman" w:cs="Times New Roman"/>
          <w:sz w:val="28"/>
          <w:szCs w:val="28"/>
        </w:rPr>
        <w:t xml:space="preserve"> Павла воспитывают</w:t>
      </w:r>
      <w:r w:rsidR="001875E2">
        <w:rPr>
          <w:rFonts w:ascii="Times New Roman" w:eastAsia="Times New Roman" w:hAnsi="Times New Roman" w:cs="Times New Roman"/>
          <w:sz w:val="28"/>
          <w:szCs w:val="28"/>
        </w:rPr>
        <w:t>ся шесть</w:t>
      </w:r>
      <w:r w:rsidRPr="00A61DFC">
        <w:rPr>
          <w:rFonts w:ascii="Times New Roman" w:eastAsia="Times New Roman" w:hAnsi="Times New Roman" w:cs="Times New Roman"/>
          <w:sz w:val="28"/>
          <w:szCs w:val="28"/>
        </w:rPr>
        <w:t xml:space="preserve"> детей. Глава семейства пользуется заслуженным авторитетом и доверием среди земляков. Для многих он – пример самоотверженного служения делу, исполнения гражданского долга и отцовской доблести.</w:t>
      </w:r>
    </w:p>
    <w:p w:rsidR="001875E2" w:rsidRDefault="001875E2" w:rsidP="00403C0F">
      <w:pPr>
        <w:pStyle w:val="a3"/>
        <w:spacing w:before="0" w:beforeAutospacing="0" w:after="0" w:afterAutospacing="0"/>
        <w:ind w:left="720" w:firstLine="696"/>
        <w:jc w:val="center"/>
        <w:rPr>
          <w:b/>
          <w:bCs/>
          <w:color w:val="FF0000"/>
          <w:sz w:val="28"/>
          <w:szCs w:val="28"/>
          <w:u w:val="single"/>
        </w:rPr>
      </w:pPr>
    </w:p>
    <w:p w:rsidR="00782907" w:rsidRPr="00635C8D" w:rsidRDefault="00302BFF" w:rsidP="00782907">
      <w:pPr>
        <w:spacing w:after="120" w:line="240" w:lineRule="auto"/>
        <w:ind w:right="-28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="00EF1010" w:rsidRPr="007829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782907" w:rsidRPr="00782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НАЦИОНАЛЬНАЯ ОБОРОНА</w:t>
      </w:r>
    </w:p>
    <w:p w:rsidR="00782907" w:rsidRPr="00EF4EB4" w:rsidRDefault="00782907" w:rsidP="00782907">
      <w:pPr>
        <w:spacing w:after="12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EB4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данному разделу исполнение расходов</w:t>
      </w:r>
      <w:r w:rsidR="00EF4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2024</w:t>
      </w:r>
      <w:r w:rsidRPr="00EF4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  составило 100,0 % к уточненному го</w:t>
      </w:r>
      <w:r w:rsidR="004F4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довому плану (план – </w:t>
      </w:r>
      <w:r w:rsidR="004F4B7E" w:rsidRPr="000C02B4">
        <w:rPr>
          <w:rFonts w:ascii="Times New Roman" w:hAnsi="Times New Roman" w:cs="Times New Roman"/>
          <w:bCs/>
          <w:color w:val="000000"/>
          <w:sz w:val="24"/>
          <w:szCs w:val="24"/>
        </w:rPr>
        <w:t>692 800,00</w:t>
      </w:r>
      <w:r w:rsidR="004F4B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4EB4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рублей). Средства были направлены на осуществление полномочий по первичному воинскому учету на территориях, где отсутствуют военные комиссариаты.</w:t>
      </w:r>
    </w:p>
    <w:p w:rsidR="009B4496" w:rsidRDefault="00B270B7" w:rsidP="00B10149">
      <w:pPr>
        <w:spacing w:after="120" w:line="240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69">
        <w:rPr>
          <w:rFonts w:ascii="Times New Roman" w:hAnsi="Times New Roman" w:cs="Times New Roman"/>
          <w:sz w:val="28"/>
          <w:szCs w:val="28"/>
        </w:rPr>
        <w:t>Еще одна задача администрации - ведение воинского учета.</w:t>
      </w:r>
      <w:r w:rsidR="00C530F9" w:rsidRPr="003E6E69">
        <w:rPr>
          <w:rFonts w:ascii="Times New Roman" w:hAnsi="Times New Roman" w:cs="Times New Roman"/>
          <w:sz w:val="28"/>
          <w:szCs w:val="28"/>
        </w:rPr>
        <w:t xml:space="preserve">  По состоянию на 01 января 2025</w:t>
      </w:r>
      <w:r w:rsidRPr="003E6E69">
        <w:rPr>
          <w:rFonts w:ascii="Times New Roman" w:hAnsi="Times New Roman" w:cs="Times New Roman"/>
          <w:sz w:val="28"/>
          <w:szCs w:val="28"/>
        </w:rPr>
        <w:t xml:space="preserve"> года  на воинском </w:t>
      </w:r>
      <w:r w:rsidR="003E6E69" w:rsidRPr="003E6E69">
        <w:rPr>
          <w:rFonts w:ascii="Times New Roman" w:hAnsi="Times New Roman" w:cs="Times New Roman"/>
          <w:sz w:val="28"/>
          <w:szCs w:val="28"/>
        </w:rPr>
        <w:t>учёте в поселении состоят   2003</w:t>
      </w:r>
      <w:r w:rsidRPr="003E6E69">
        <w:rPr>
          <w:rFonts w:ascii="Times New Roman" w:hAnsi="Times New Roman" w:cs="Times New Roman"/>
          <w:sz w:val="28"/>
          <w:szCs w:val="28"/>
        </w:rPr>
        <w:t xml:space="preserve"> человек, По итогам весеннего и осеннего призывов на </w:t>
      </w:r>
      <w:r w:rsidR="003E6E69" w:rsidRPr="003E6E69">
        <w:rPr>
          <w:rFonts w:ascii="Times New Roman" w:hAnsi="Times New Roman" w:cs="Times New Roman"/>
          <w:sz w:val="28"/>
          <w:szCs w:val="28"/>
        </w:rPr>
        <w:t>военную службу  было призвано 17</w:t>
      </w:r>
      <w:r w:rsidRPr="003E6E69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4E34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6E69" w:rsidRPr="00BC596E" w:rsidRDefault="003E6E69" w:rsidP="00B10149">
      <w:pPr>
        <w:spacing w:after="12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754" w:rsidRPr="00346953" w:rsidRDefault="00302BFF" w:rsidP="00CD27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</w:t>
      </w:r>
      <w:r w:rsidR="00CD275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D2754" w:rsidRPr="00346953">
        <w:rPr>
          <w:rFonts w:ascii="Times New Roman" w:hAnsi="Times New Roman" w:cs="Times New Roman"/>
          <w:b/>
          <w:sz w:val="28"/>
          <w:szCs w:val="28"/>
          <w:u w:val="single"/>
        </w:rPr>
        <w:t>ОТДЫХ и ТУРИЗМ.</w:t>
      </w:r>
    </w:p>
    <w:p w:rsidR="00327111" w:rsidRPr="00937C82" w:rsidRDefault="00327111" w:rsidP="00327111">
      <w:pPr>
        <w:pStyle w:val="a8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0502">
        <w:rPr>
          <w:rFonts w:ascii="Times New Roman" w:hAnsi="Times New Roman" w:cs="Times New Roman"/>
          <w:sz w:val="28"/>
          <w:szCs w:val="28"/>
        </w:rPr>
        <w:t xml:space="preserve">Наше поселение расположено в замечательном и живописном уголке России – на берегу Выборгского залива, который исторически был привлекателен для жителей всей страны. На территории поселения для любителей природы и активного отдыха работают </w:t>
      </w:r>
      <w:r w:rsidR="005F72D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туристических  объектов, в т.ч.  места  </w:t>
      </w:r>
      <w:r w:rsidRPr="00937C8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7C82">
        <w:rPr>
          <w:rFonts w:ascii="Times New Roman" w:hAnsi="Times New Roman" w:cs="Times New Roman"/>
          <w:sz w:val="28"/>
          <w:szCs w:val="28"/>
        </w:rPr>
        <w:t xml:space="preserve">размещения  туристов и отдыхающих. </w:t>
      </w:r>
    </w:p>
    <w:p w:rsidR="002147ED" w:rsidRDefault="00655C8B" w:rsidP="00655C8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C82">
        <w:rPr>
          <w:rFonts w:ascii="Times New Roman" w:hAnsi="Times New Roman" w:cs="Times New Roman"/>
          <w:sz w:val="28"/>
          <w:szCs w:val="28"/>
        </w:rPr>
        <w:t>За прошедший период на террито</w:t>
      </w:r>
      <w:r w:rsidR="005F72D7">
        <w:rPr>
          <w:rFonts w:ascii="Times New Roman" w:hAnsi="Times New Roman" w:cs="Times New Roman"/>
          <w:sz w:val="28"/>
          <w:szCs w:val="28"/>
        </w:rPr>
        <w:t xml:space="preserve">рии поселения отдохнули более 20 865 </w:t>
      </w:r>
      <w:r w:rsidRPr="00937C82">
        <w:rPr>
          <w:rFonts w:ascii="Times New Roman" w:hAnsi="Times New Roman" w:cs="Times New Roman"/>
          <w:sz w:val="28"/>
          <w:szCs w:val="28"/>
        </w:rPr>
        <w:t xml:space="preserve"> человек. Сфера туризма обеспечивает поступление дополнительных налогов в бюджет поселения.</w:t>
      </w:r>
    </w:p>
    <w:p w:rsidR="005F72D7" w:rsidRPr="00A61DFC" w:rsidRDefault="002147ED" w:rsidP="005F72D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72D7">
        <w:rPr>
          <w:rFonts w:ascii="Times New Roman" w:hAnsi="Times New Roman" w:cs="Times New Roman"/>
          <w:sz w:val="28"/>
          <w:szCs w:val="28"/>
        </w:rPr>
        <w:t>В 20</w:t>
      </w:r>
      <w:r w:rsidR="005F72D7" w:rsidRPr="00A61DFC">
        <w:rPr>
          <w:rFonts w:ascii="Times New Roman" w:hAnsi="Times New Roman" w:cs="Times New Roman"/>
          <w:sz w:val="28"/>
          <w:szCs w:val="28"/>
        </w:rPr>
        <w:t>24 году  среди лучших Выборгских проектов НКО достойных гранта главы региона стал проект</w:t>
      </w:r>
      <w:r w:rsidR="005F72D7" w:rsidRPr="00A61DFC">
        <w:rPr>
          <w:rFonts w:ascii="Times New Roman" w:eastAsia="Times New Roman" w:hAnsi="Times New Roman" w:cs="Times New Roman"/>
          <w:sz w:val="28"/>
          <w:szCs w:val="28"/>
        </w:rPr>
        <w:t xml:space="preserve">  «Семейная кемпинговая стоянка «Большая м</w:t>
      </w:r>
      <w:r w:rsidR="005F72D7">
        <w:rPr>
          <w:rFonts w:ascii="Times New Roman" w:eastAsia="Times New Roman" w:hAnsi="Times New Roman" w:cs="Times New Roman"/>
          <w:sz w:val="28"/>
          <w:szCs w:val="28"/>
        </w:rPr>
        <w:t>едведица» этап Теплый сезон», представленный автономным некоммерческим объединением  «Белый шиповник».</w:t>
      </w:r>
    </w:p>
    <w:p w:rsidR="005F72D7" w:rsidRDefault="005F72D7" w:rsidP="005F72D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F72D7" w:rsidRPr="009504F3" w:rsidRDefault="00155485" w:rsidP="009504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F10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4496" w:rsidRPr="00866F3A">
        <w:rPr>
          <w:rFonts w:ascii="Times New Roman" w:hAnsi="Times New Roman" w:cs="Times New Roman"/>
          <w:b/>
          <w:sz w:val="28"/>
          <w:szCs w:val="28"/>
        </w:rPr>
        <w:t>О</w:t>
      </w:r>
      <w:r w:rsidR="004F4B7E">
        <w:rPr>
          <w:rFonts w:ascii="Times New Roman" w:hAnsi="Times New Roman" w:cs="Times New Roman"/>
          <w:b/>
          <w:sz w:val="28"/>
          <w:szCs w:val="28"/>
        </w:rPr>
        <w:t>СНОВНЫЕ  ПЛАНЫ  и ЗАДАЧИ НА 2025</w:t>
      </w:r>
      <w:r w:rsidR="009B4496" w:rsidRPr="00866F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04F3" w:rsidRDefault="009504F3" w:rsidP="00950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4F3" w:rsidRPr="00AA24F5" w:rsidRDefault="009504F3" w:rsidP="00950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Pr="00AA24F5">
        <w:rPr>
          <w:rFonts w:ascii="Times New Roman" w:hAnsi="Times New Roman" w:cs="Times New Roman"/>
          <w:sz w:val="28"/>
          <w:szCs w:val="28"/>
        </w:rPr>
        <w:t xml:space="preserve"> году планируется продолжить все основные направления работы по благоустройству, проектир</w:t>
      </w:r>
      <w:r>
        <w:rPr>
          <w:rFonts w:ascii="Times New Roman" w:hAnsi="Times New Roman" w:cs="Times New Roman"/>
          <w:sz w:val="28"/>
          <w:szCs w:val="28"/>
        </w:rPr>
        <w:t xml:space="preserve">ованию и строительству </w:t>
      </w:r>
      <w:r w:rsidRPr="00AA24F5">
        <w:rPr>
          <w:rFonts w:ascii="Times New Roman" w:hAnsi="Times New Roman" w:cs="Times New Roman"/>
          <w:sz w:val="28"/>
          <w:szCs w:val="28"/>
        </w:rPr>
        <w:t xml:space="preserve"> инженерной, транспортной, и социальной  инфраструктуры поселения. </w:t>
      </w:r>
    </w:p>
    <w:p w:rsidR="00EF1010" w:rsidRPr="00866F3A" w:rsidRDefault="009504F3" w:rsidP="002147E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 пятого</w:t>
      </w:r>
      <w:r w:rsidR="004F4B7E">
        <w:rPr>
          <w:rFonts w:ascii="Times New Roman" w:hAnsi="Times New Roman" w:cs="Times New Roman"/>
          <w:sz w:val="28"/>
          <w:szCs w:val="28"/>
        </w:rPr>
        <w:t xml:space="preserve"> созыва от 06 декабря 2024</w:t>
      </w:r>
      <w:r w:rsidR="00EF1010" w:rsidRPr="00866F3A">
        <w:rPr>
          <w:rFonts w:ascii="Times New Roman" w:hAnsi="Times New Roman" w:cs="Times New Roman"/>
          <w:sz w:val="28"/>
          <w:szCs w:val="28"/>
        </w:rPr>
        <w:t xml:space="preserve"> г.  № 206 утвержден бюджет МО «Советс</w:t>
      </w:r>
      <w:r w:rsidR="004F4B7E">
        <w:rPr>
          <w:rFonts w:ascii="Times New Roman" w:hAnsi="Times New Roman" w:cs="Times New Roman"/>
          <w:sz w:val="28"/>
          <w:szCs w:val="28"/>
        </w:rPr>
        <w:t>кое городское поселение» на 2025</w:t>
      </w:r>
      <w:r w:rsidR="00EF1010" w:rsidRPr="00866F3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F4B7E">
        <w:rPr>
          <w:rFonts w:ascii="Times New Roman" w:hAnsi="Times New Roman" w:cs="Times New Roman"/>
          <w:sz w:val="28"/>
          <w:szCs w:val="28"/>
        </w:rPr>
        <w:t>26 и 2027</w:t>
      </w:r>
      <w:r w:rsidR="00EF1010" w:rsidRPr="00866F3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F1010" w:rsidRPr="00866F3A" w:rsidRDefault="00EF1010" w:rsidP="002147E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F3A">
        <w:rPr>
          <w:rFonts w:ascii="Times New Roman" w:hAnsi="Times New Roman" w:cs="Times New Roman"/>
          <w:sz w:val="28"/>
          <w:szCs w:val="28"/>
        </w:rPr>
        <w:t>Основные характе</w:t>
      </w:r>
      <w:r w:rsidR="004F4B7E">
        <w:rPr>
          <w:rFonts w:ascii="Times New Roman" w:hAnsi="Times New Roman" w:cs="Times New Roman"/>
          <w:sz w:val="28"/>
          <w:szCs w:val="28"/>
        </w:rPr>
        <w:t>ристики местного бюджета на 2025</w:t>
      </w:r>
      <w:r w:rsidRPr="00866F3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F1010" w:rsidRPr="00866F3A" w:rsidRDefault="00EF1010" w:rsidP="002147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66F3A">
        <w:rPr>
          <w:rFonts w:ascii="Times New Roman" w:hAnsi="Times New Roman" w:cs="Times New Roman"/>
          <w:sz w:val="28"/>
          <w:szCs w:val="28"/>
        </w:rPr>
        <w:t xml:space="preserve">- прогнозируемый  общий объем доходов – </w:t>
      </w:r>
      <w:r w:rsidR="00DB7135">
        <w:rPr>
          <w:rFonts w:ascii="Times New Roman" w:hAnsi="Times New Roman" w:cs="Times New Roman"/>
          <w:sz w:val="28"/>
          <w:szCs w:val="28"/>
        </w:rPr>
        <w:t>94 164 700,00</w:t>
      </w:r>
      <w:r w:rsidRPr="00866F3A">
        <w:rPr>
          <w:rFonts w:ascii="Times New Roman" w:hAnsi="Times New Roman" w:cs="Times New Roman"/>
          <w:sz w:val="28"/>
          <w:szCs w:val="28"/>
        </w:rPr>
        <w:t xml:space="preserve"> руб</w:t>
      </w:r>
      <w:r w:rsidR="00DB7135">
        <w:rPr>
          <w:rFonts w:ascii="Times New Roman" w:hAnsi="Times New Roman" w:cs="Times New Roman"/>
          <w:sz w:val="28"/>
          <w:szCs w:val="28"/>
        </w:rPr>
        <w:t>лей;</w:t>
      </w:r>
      <w:r w:rsidRPr="00866F3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F1010" w:rsidRPr="00866F3A" w:rsidRDefault="00EF1010" w:rsidP="002147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66F3A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бюджета – </w:t>
      </w:r>
      <w:r w:rsidR="00DB7135">
        <w:rPr>
          <w:rFonts w:ascii="Times New Roman" w:hAnsi="Times New Roman" w:cs="Times New Roman"/>
          <w:sz w:val="28"/>
          <w:szCs w:val="28"/>
        </w:rPr>
        <w:t>97 242 320,00</w:t>
      </w:r>
      <w:r w:rsidRPr="00866F3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F1010" w:rsidRPr="00517E7C" w:rsidRDefault="00EF1010" w:rsidP="002147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66F3A">
        <w:rPr>
          <w:rFonts w:ascii="Times New Roman" w:hAnsi="Times New Roman" w:cs="Times New Roman"/>
          <w:sz w:val="28"/>
          <w:szCs w:val="28"/>
        </w:rPr>
        <w:t>- прогнозируемый де</w:t>
      </w:r>
      <w:r w:rsidR="00DB7135">
        <w:rPr>
          <w:rFonts w:ascii="Times New Roman" w:hAnsi="Times New Roman" w:cs="Times New Roman"/>
          <w:sz w:val="28"/>
          <w:szCs w:val="28"/>
        </w:rPr>
        <w:t xml:space="preserve">фицит местного бюджета в сумме 3 077 620,00 </w:t>
      </w:r>
      <w:r w:rsidRPr="00866F3A">
        <w:rPr>
          <w:rFonts w:ascii="Times New Roman" w:hAnsi="Times New Roman" w:cs="Times New Roman"/>
          <w:sz w:val="28"/>
          <w:szCs w:val="28"/>
        </w:rPr>
        <w:t>рублей;</w:t>
      </w:r>
    </w:p>
    <w:p w:rsidR="00C530F9" w:rsidRDefault="00EA5D51" w:rsidP="00950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9B4496" w:rsidRPr="009B4496">
        <w:rPr>
          <w:rFonts w:ascii="Times New Roman" w:hAnsi="Times New Roman" w:cs="Times New Roman"/>
          <w:sz w:val="28"/>
          <w:szCs w:val="28"/>
        </w:rPr>
        <w:t xml:space="preserve"> год утверждено следующее распределение  расходов бюджета МО </w:t>
      </w:r>
      <w:r w:rsidR="009504F3">
        <w:rPr>
          <w:rFonts w:ascii="Times New Roman" w:hAnsi="Times New Roman" w:cs="Times New Roman"/>
          <w:sz w:val="28"/>
          <w:szCs w:val="28"/>
        </w:rPr>
        <w:t>«Советское городское поселение»</w:t>
      </w:r>
    </w:p>
    <w:tbl>
      <w:tblPr>
        <w:tblpPr w:leftFromText="180" w:rightFromText="180" w:vertAnchor="text" w:horzAnchor="margin" w:tblpY="177"/>
        <w:tblW w:w="9606" w:type="dxa"/>
        <w:tblLayout w:type="fixed"/>
        <w:tblLook w:val="04A0"/>
      </w:tblPr>
      <w:tblGrid>
        <w:gridCol w:w="7763"/>
        <w:gridCol w:w="1843"/>
      </w:tblGrid>
      <w:tr w:rsidR="00403C0F" w:rsidRPr="00866F3A" w:rsidTr="00403C0F">
        <w:trPr>
          <w:trHeight w:val="6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5F72D7" w:rsidP="00DB71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</w:t>
            </w:r>
            <w:r w:rsidR="00114A98" w:rsidRPr="00950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расходов бюджета МО «Советское городское поселение» на 202</w:t>
            </w:r>
            <w:r w:rsidR="00DB7135" w:rsidRPr="009504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14A98" w:rsidRPr="00950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B713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 202</w:t>
            </w:r>
            <w:r w:rsidR="00DB7135" w:rsidRPr="009504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50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03C0F" w:rsidRPr="00866F3A" w:rsidTr="00403C0F">
        <w:trPr>
          <w:trHeight w:val="351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34 090 230,00</w:t>
            </w:r>
          </w:p>
        </w:tc>
      </w:tr>
      <w:tr w:rsidR="00403C0F" w:rsidRPr="00866F3A" w:rsidTr="00403C0F">
        <w:trPr>
          <w:trHeight w:val="55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403C0F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135" w:rsidRPr="009504F3">
              <w:rPr>
                <w:rFonts w:ascii="Times New Roman" w:hAnsi="Times New Roman" w:cs="Times New Roman"/>
                <w:sz w:val="28"/>
                <w:szCs w:val="28"/>
              </w:rPr>
              <w:t> 721 726,84</w:t>
            </w:r>
          </w:p>
        </w:tc>
      </w:tr>
      <w:tr w:rsidR="00403C0F" w:rsidRPr="00866F3A" w:rsidTr="00403C0F">
        <w:trPr>
          <w:trHeight w:val="97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24 565 028,28</w:t>
            </w:r>
            <w:r w:rsidR="00403C0F" w:rsidRPr="00950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3C0F" w:rsidRPr="00866F3A" w:rsidTr="00403C0F">
        <w:trPr>
          <w:trHeight w:val="563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362 015,82</w:t>
            </w:r>
          </w:p>
        </w:tc>
      </w:tr>
      <w:tr w:rsidR="00403C0F" w:rsidRPr="00866F3A" w:rsidTr="00403C0F">
        <w:trPr>
          <w:trHeight w:val="33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184 660,00</w:t>
            </w:r>
            <w:r w:rsidR="00403C0F" w:rsidRPr="00950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3C0F" w:rsidRPr="00866F3A" w:rsidTr="00403C0F">
        <w:trPr>
          <w:trHeight w:val="35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6 256 799,06</w:t>
            </w:r>
          </w:p>
        </w:tc>
      </w:tr>
      <w:tr w:rsidR="00403C0F" w:rsidRPr="00866F3A" w:rsidTr="00403C0F">
        <w:trPr>
          <w:trHeight w:val="56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1 023 107,66</w:t>
            </w:r>
          </w:p>
        </w:tc>
      </w:tr>
      <w:tr w:rsidR="00403C0F" w:rsidRPr="00866F3A" w:rsidTr="00403C0F">
        <w:trPr>
          <w:trHeight w:val="55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403C0F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135" w:rsidRPr="009504F3">
              <w:rPr>
                <w:rFonts w:ascii="Times New Roman" w:hAnsi="Times New Roman" w:cs="Times New Roman"/>
                <w:sz w:val="28"/>
                <w:szCs w:val="28"/>
              </w:rPr>
              <w:t> 023 107,66</w:t>
            </w:r>
          </w:p>
        </w:tc>
      </w:tr>
      <w:tr w:rsidR="00403C0F" w:rsidRPr="00866F3A" w:rsidTr="00403C0F">
        <w:trPr>
          <w:trHeight w:val="39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7 944 200,00</w:t>
            </w:r>
          </w:p>
        </w:tc>
      </w:tr>
      <w:tr w:rsidR="00403C0F" w:rsidRPr="00866F3A" w:rsidTr="00403C0F">
        <w:trPr>
          <w:trHeight w:val="298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403C0F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B7135" w:rsidRPr="009504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DB7135" w:rsidRPr="009504F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403C0F" w:rsidRPr="00866F3A" w:rsidTr="00403C0F">
        <w:trPr>
          <w:trHeight w:val="408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 xml:space="preserve"> 6 444 200,00</w:t>
            </w:r>
          </w:p>
        </w:tc>
      </w:tr>
      <w:tr w:rsidR="00403C0F" w:rsidRPr="00866F3A" w:rsidTr="00403C0F">
        <w:trPr>
          <w:trHeight w:val="369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15 143 288,27</w:t>
            </w:r>
          </w:p>
        </w:tc>
      </w:tr>
      <w:tr w:rsidR="00403C0F" w:rsidRPr="00866F3A" w:rsidTr="00403C0F">
        <w:trPr>
          <w:trHeight w:val="26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403C0F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135" w:rsidRPr="009504F3">
              <w:rPr>
                <w:rFonts w:ascii="Times New Roman" w:hAnsi="Times New Roman" w:cs="Times New Roman"/>
                <w:sz w:val="28"/>
                <w:szCs w:val="28"/>
              </w:rPr>
              <w:t> 295 000,00</w:t>
            </w:r>
          </w:p>
        </w:tc>
      </w:tr>
      <w:tr w:rsidR="00403C0F" w:rsidRPr="00866F3A" w:rsidTr="00403C0F">
        <w:trPr>
          <w:trHeight w:val="33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3 011 178,52</w:t>
            </w:r>
          </w:p>
        </w:tc>
      </w:tr>
      <w:tr w:rsidR="00403C0F" w:rsidRPr="00866F3A" w:rsidTr="00403C0F">
        <w:trPr>
          <w:trHeight w:val="33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403C0F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135" w:rsidRPr="009504F3">
              <w:rPr>
                <w:rFonts w:ascii="Times New Roman" w:hAnsi="Times New Roman" w:cs="Times New Roman"/>
                <w:sz w:val="28"/>
                <w:szCs w:val="28"/>
              </w:rPr>
              <w:t>0 837 109,75</w:t>
            </w:r>
          </w:p>
        </w:tc>
      </w:tr>
      <w:tr w:rsidR="00403C0F" w:rsidRPr="00866F3A" w:rsidTr="00403C0F">
        <w:trPr>
          <w:trHeight w:val="348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2 172 707,31</w:t>
            </w:r>
          </w:p>
        </w:tc>
      </w:tr>
      <w:tr w:rsidR="00403C0F" w:rsidRPr="00866F3A" w:rsidTr="00403C0F">
        <w:trPr>
          <w:trHeight w:val="27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2 172 707,31</w:t>
            </w:r>
          </w:p>
        </w:tc>
      </w:tr>
      <w:tr w:rsidR="00403C0F" w:rsidRPr="00866F3A" w:rsidTr="00403C0F">
        <w:trPr>
          <w:trHeight w:val="33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26 668 939,64</w:t>
            </w:r>
          </w:p>
        </w:tc>
      </w:tr>
      <w:tr w:rsidR="00403C0F" w:rsidRPr="00866F3A" w:rsidTr="00403C0F">
        <w:trPr>
          <w:trHeight w:val="32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26 668 939,64</w:t>
            </w:r>
          </w:p>
        </w:tc>
      </w:tr>
      <w:tr w:rsidR="00403C0F" w:rsidRPr="00866F3A" w:rsidTr="00403C0F">
        <w:trPr>
          <w:trHeight w:val="33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3 813 680,00</w:t>
            </w:r>
          </w:p>
        </w:tc>
      </w:tr>
      <w:tr w:rsidR="00403C0F" w:rsidRPr="00866F3A" w:rsidTr="00403C0F">
        <w:trPr>
          <w:trHeight w:val="161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3 808 680,00</w:t>
            </w:r>
          </w:p>
        </w:tc>
      </w:tr>
      <w:tr w:rsidR="00403C0F" w:rsidRPr="00866F3A" w:rsidTr="00403C0F">
        <w:trPr>
          <w:trHeight w:val="33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</w:tr>
      <w:tr w:rsidR="00403C0F" w:rsidRPr="00866F3A" w:rsidTr="00403C0F">
        <w:trPr>
          <w:trHeight w:val="33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6 376 167,12</w:t>
            </w:r>
          </w:p>
        </w:tc>
      </w:tr>
      <w:tr w:rsidR="00403C0F" w:rsidRPr="00866F3A" w:rsidTr="00403C0F">
        <w:trPr>
          <w:trHeight w:val="249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6 376 167,12</w:t>
            </w:r>
          </w:p>
        </w:tc>
      </w:tr>
      <w:tr w:rsidR="00403C0F" w:rsidRPr="00866F3A" w:rsidTr="00403C0F">
        <w:trPr>
          <w:trHeight w:val="60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10 000,00</w:t>
            </w:r>
          </w:p>
        </w:tc>
      </w:tr>
      <w:tr w:rsidR="00403C0F" w:rsidRPr="00866F3A" w:rsidTr="00403C0F">
        <w:trPr>
          <w:trHeight w:val="403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D678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403C0F" w:rsidRPr="003C3188" w:rsidTr="00DB7135">
        <w:trPr>
          <w:trHeight w:val="33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0F" w:rsidRPr="009504F3" w:rsidRDefault="00403C0F" w:rsidP="00D6783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0F" w:rsidRPr="009504F3" w:rsidRDefault="00DB7135" w:rsidP="00403C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97 242 320,00</w:t>
            </w:r>
          </w:p>
        </w:tc>
      </w:tr>
    </w:tbl>
    <w:tbl>
      <w:tblPr>
        <w:tblW w:w="9141" w:type="dxa"/>
        <w:tblInd w:w="38" w:type="dxa"/>
        <w:tblBorders>
          <w:top w:val="single" w:sz="4" w:space="0" w:color="auto"/>
        </w:tblBorders>
        <w:tblLook w:val="0000"/>
      </w:tblPr>
      <w:tblGrid>
        <w:gridCol w:w="9141"/>
      </w:tblGrid>
      <w:tr w:rsidR="009B4496" w:rsidTr="00D6783F">
        <w:trPr>
          <w:trHeight w:val="100"/>
        </w:trPr>
        <w:tc>
          <w:tcPr>
            <w:tcW w:w="9141" w:type="dxa"/>
          </w:tcPr>
          <w:p w:rsidR="009B4496" w:rsidRDefault="009B4496" w:rsidP="00D6783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4F3" w:rsidRPr="009504F3" w:rsidRDefault="009504F3" w:rsidP="00950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</w:t>
      </w:r>
      <w:r w:rsidRPr="009504F3">
        <w:rPr>
          <w:rFonts w:ascii="Times New Roman" w:hAnsi="Times New Roman" w:cs="Times New Roman"/>
          <w:sz w:val="28"/>
          <w:szCs w:val="28"/>
        </w:rPr>
        <w:t xml:space="preserve">году прошли </w:t>
      </w:r>
      <w:r w:rsidR="00440A38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Выборы П</w:t>
      </w:r>
      <w:r w:rsidRPr="00950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50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важное событие, определяющее будущее государства.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20">
        <w:rPr>
          <w:rFonts w:ascii="Times New Roman" w:hAnsi="Times New Roman" w:cs="Times New Roman"/>
          <w:sz w:val="28"/>
          <w:szCs w:val="28"/>
        </w:rPr>
        <w:t>В 2025 году</w:t>
      </w:r>
      <w:r>
        <w:rPr>
          <w:rFonts w:ascii="Times New Roman" w:hAnsi="Times New Roman" w:cs="Times New Roman"/>
          <w:sz w:val="28"/>
          <w:szCs w:val="28"/>
        </w:rPr>
        <w:t xml:space="preserve"> мы будем отмечать </w:t>
      </w:r>
      <w:r w:rsidRPr="00303820">
        <w:rPr>
          <w:rFonts w:ascii="Times New Roman" w:hAnsi="Times New Roman" w:cs="Times New Roman"/>
          <w:sz w:val="28"/>
          <w:szCs w:val="28"/>
        </w:rPr>
        <w:t xml:space="preserve"> — 80-летие Победы в Великой Отечественной войне 1941-1945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4F3" w:rsidRDefault="009504F3" w:rsidP="00950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4F3">
        <w:rPr>
          <w:rFonts w:ascii="Times New Roman" w:hAnsi="Times New Roman" w:cs="Times New Roman"/>
          <w:sz w:val="28"/>
          <w:szCs w:val="28"/>
        </w:rPr>
        <w:t>В преддверии празднования  80-летия победы в Великой Отечественной войны, в  целях сохранения исторической памяти, в  благодарность ветеранам и признавая подвиг</w:t>
      </w:r>
      <w:r w:rsidR="00302BFF">
        <w:rPr>
          <w:rFonts w:ascii="Times New Roman" w:hAnsi="Times New Roman" w:cs="Times New Roman"/>
          <w:sz w:val="28"/>
          <w:szCs w:val="28"/>
        </w:rPr>
        <w:t>а</w:t>
      </w:r>
      <w:r w:rsidRPr="009504F3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операции,  Президент Российской Федерации Владимир Владимирович  Путин объявил 2025 го</w:t>
      </w:r>
      <w:proofErr w:type="gramStart"/>
      <w:r w:rsidRPr="009504F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9504F3">
        <w:rPr>
          <w:rFonts w:ascii="Times New Roman" w:hAnsi="Times New Roman" w:cs="Times New Roman"/>
          <w:sz w:val="28"/>
          <w:szCs w:val="28"/>
        </w:rPr>
        <w:t xml:space="preserve">  Годом защитника Отечества, акцентируя внимание на важности сохранения исторической памяти, почтения к подвигам предков и признания заслуг современных героев, стоящих на страже суверенитета и безопасности страны. </w:t>
      </w:r>
    </w:p>
    <w:p w:rsidR="009504F3" w:rsidRPr="009504F3" w:rsidRDefault="009504F3" w:rsidP="009504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04F3">
        <w:rPr>
          <w:rFonts w:ascii="Times New Roman" w:hAnsi="Times New Roman" w:cs="Times New Roman"/>
          <w:sz w:val="28"/>
          <w:szCs w:val="28"/>
        </w:rPr>
        <w:t xml:space="preserve">Год </w:t>
      </w:r>
      <w:r w:rsidR="00302BFF" w:rsidRPr="009504F3">
        <w:rPr>
          <w:rFonts w:ascii="Times New Roman" w:hAnsi="Times New Roman" w:cs="Times New Roman"/>
          <w:sz w:val="28"/>
          <w:szCs w:val="28"/>
        </w:rPr>
        <w:t xml:space="preserve">защитника Отечества </w:t>
      </w:r>
      <w:r w:rsidRPr="009504F3">
        <w:rPr>
          <w:rFonts w:ascii="Times New Roman" w:hAnsi="Times New Roman" w:cs="Times New Roman"/>
          <w:sz w:val="28"/>
          <w:szCs w:val="28"/>
        </w:rPr>
        <w:t xml:space="preserve">станет </w:t>
      </w:r>
      <w:proofErr w:type="gramStart"/>
      <w:r w:rsidRPr="009504F3">
        <w:rPr>
          <w:rFonts w:ascii="Times New Roman" w:hAnsi="Times New Roman" w:cs="Times New Roman"/>
          <w:sz w:val="28"/>
          <w:szCs w:val="28"/>
        </w:rPr>
        <w:t>логичным продолжением</w:t>
      </w:r>
      <w:proofErr w:type="gramEnd"/>
      <w:r w:rsidRPr="009504F3">
        <w:rPr>
          <w:rFonts w:ascii="Times New Roman" w:hAnsi="Times New Roman" w:cs="Times New Roman"/>
          <w:sz w:val="28"/>
          <w:szCs w:val="28"/>
        </w:rPr>
        <w:t xml:space="preserve"> Года семьи, подчеркивая неразрывную связь между семейными ценностями, и теми качествами, которые служат основой будущего. Если во время Года семьи внимание было сосредоточено на важности родственных связей и воспитания, то 2025 год станет этапом, когда героизм и служение Отечеству осознаются как естественное продолжение этих ценностей.</w:t>
      </w:r>
    </w:p>
    <w:p w:rsidR="009504F3" w:rsidRPr="00103A55" w:rsidRDefault="009504F3" w:rsidP="00103A5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4F3">
        <w:rPr>
          <w:rFonts w:ascii="Times New Roman" w:hAnsi="Times New Roman" w:cs="Times New Roman"/>
          <w:color w:val="000000"/>
          <w:sz w:val="28"/>
          <w:szCs w:val="28"/>
        </w:rPr>
        <w:t xml:space="preserve">2025 год в России войдет в историю страны как период особой значимости, насыщенный </w:t>
      </w:r>
      <w:r w:rsidRPr="00103A55">
        <w:rPr>
          <w:rFonts w:ascii="Times New Roman" w:hAnsi="Times New Roman" w:cs="Times New Roman"/>
          <w:color w:val="000000"/>
          <w:sz w:val="28"/>
          <w:szCs w:val="28"/>
        </w:rPr>
        <w:t>глубоким смыслом</w:t>
      </w:r>
      <w:r w:rsidR="00103A5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0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гордостью за страну. </w:t>
      </w:r>
      <w:r w:rsidR="00103A55" w:rsidRPr="00103A5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103A55" w:rsidRPr="00103A55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год станет </w:t>
      </w:r>
      <w:r w:rsidR="00103A55" w:rsidRPr="00103A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символом</w:t>
      </w:r>
      <w:r w:rsidR="00103A55" w:rsidRPr="00103A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3A55" w:rsidRPr="00103A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национального</w:t>
      </w:r>
      <w:r w:rsidR="00103A55" w:rsidRPr="00103A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3A55" w:rsidRPr="00103A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единства</w:t>
      </w:r>
      <w:r w:rsidR="00103A55" w:rsidRPr="00103A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3A55" w:rsidRPr="00103A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103A55" w:rsidRPr="00103A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3A55" w:rsidRPr="00103A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патриотизма</w:t>
      </w:r>
      <w:r w:rsidR="00103A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9504F3" w:rsidRPr="00103A55" w:rsidSect="00AA24F5">
      <w:headerReference w:type="default" r:id="rId17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F6" w:rsidRDefault="00DC42F6" w:rsidP="00C92CB2">
      <w:pPr>
        <w:pStyle w:val="a8"/>
      </w:pPr>
      <w:r>
        <w:separator/>
      </w:r>
    </w:p>
  </w:endnote>
  <w:endnote w:type="continuationSeparator" w:id="0">
    <w:p w:rsidR="00DC42F6" w:rsidRDefault="00DC42F6" w:rsidP="00C92CB2">
      <w:pPr>
        <w:pStyle w:val="a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F6" w:rsidRDefault="00DC42F6" w:rsidP="00C92CB2">
      <w:pPr>
        <w:pStyle w:val="a8"/>
      </w:pPr>
      <w:r>
        <w:separator/>
      </w:r>
    </w:p>
  </w:footnote>
  <w:footnote w:type="continuationSeparator" w:id="0">
    <w:p w:rsidR="00DC42F6" w:rsidRDefault="00DC42F6" w:rsidP="00C92CB2">
      <w:pPr>
        <w:pStyle w:val="a8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69" w:rsidRDefault="00AA6315" w:rsidP="00166614">
    <w:pPr>
      <w:pStyle w:val="ac"/>
      <w:jc w:val="right"/>
    </w:pPr>
    <w:fldSimple w:instr=" PAGE   \* MERGEFORMAT ">
      <w:r w:rsidR="00093974">
        <w:rPr>
          <w:noProof/>
        </w:rPr>
        <w:t>46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785"/>
    <w:multiLevelType w:val="multilevel"/>
    <w:tmpl w:val="3C96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B294C"/>
    <w:multiLevelType w:val="hybridMultilevel"/>
    <w:tmpl w:val="C1C88E26"/>
    <w:lvl w:ilvl="0" w:tplc="213ECF1A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2B57C76"/>
    <w:multiLevelType w:val="multilevel"/>
    <w:tmpl w:val="25D6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40FCE"/>
    <w:multiLevelType w:val="multilevel"/>
    <w:tmpl w:val="020E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E684C"/>
    <w:multiLevelType w:val="multilevel"/>
    <w:tmpl w:val="DC7651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1B72DA"/>
    <w:multiLevelType w:val="multilevel"/>
    <w:tmpl w:val="E1007E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315E85"/>
    <w:multiLevelType w:val="multilevel"/>
    <w:tmpl w:val="D106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5C72FE"/>
    <w:multiLevelType w:val="multilevel"/>
    <w:tmpl w:val="BB1E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9A46B3"/>
    <w:multiLevelType w:val="multilevel"/>
    <w:tmpl w:val="0DAC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5A24AE"/>
    <w:multiLevelType w:val="hybridMultilevel"/>
    <w:tmpl w:val="2000194A"/>
    <w:lvl w:ilvl="0" w:tplc="CAEEA0E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63C20"/>
    <w:multiLevelType w:val="multilevel"/>
    <w:tmpl w:val="995A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E9415E"/>
    <w:multiLevelType w:val="multilevel"/>
    <w:tmpl w:val="E79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89680D"/>
    <w:multiLevelType w:val="multilevel"/>
    <w:tmpl w:val="0EF8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11227D"/>
    <w:multiLevelType w:val="multilevel"/>
    <w:tmpl w:val="BA8C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7E0BD6"/>
    <w:multiLevelType w:val="multilevel"/>
    <w:tmpl w:val="A58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FA2A70"/>
    <w:multiLevelType w:val="multilevel"/>
    <w:tmpl w:val="AA88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EA29E8"/>
    <w:multiLevelType w:val="multilevel"/>
    <w:tmpl w:val="A740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D00BD1"/>
    <w:multiLevelType w:val="multilevel"/>
    <w:tmpl w:val="2360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F95823"/>
    <w:multiLevelType w:val="multilevel"/>
    <w:tmpl w:val="DE9C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D979B2"/>
    <w:multiLevelType w:val="multilevel"/>
    <w:tmpl w:val="FE6A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A602E5"/>
    <w:multiLevelType w:val="multilevel"/>
    <w:tmpl w:val="625C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E83847"/>
    <w:multiLevelType w:val="multilevel"/>
    <w:tmpl w:val="7A3831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EA6020"/>
    <w:multiLevelType w:val="hybridMultilevel"/>
    <w:tmpl w:val="D772B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21F0D83"/>
    <w:multiLevelType w:val="multilevel"/>
    <w:tmpl w:val="181AE976"/>
    <w:lvl w:ilvl="0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862A86"/>
    <w:multiLevelType w:val="multilevel"/>
    <w:tmpl w:val="03D0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7645F6"/>
    <w:multiLevelType w:val="multilevel"/>
    <w:tmpl w:val="4BCA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FE3772"/>
    <w:multiLevelType w:val="multilevel"/>
    <w:tmpl w:val="ADC26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4A2931"/>
    <w:multiLevelType w:val="hybridMultilevel"/>
    <w:tmpl w:val="F8E878FC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93" w:hanging="360"/>
      </w:pPr>
      <w:rPr>
        <w:rFonts w:ascii="Wingdings" w:hAnsi="Wingdings" w:hint="default"/>
      </w:rPr>
    </w:lvl>
  </w:abstractNum>
  <w:abstractNum w:abstractNumId="28">
    <w:nsid w:val="40F0706E"/>
    <w:multiLevelType w:val="multilevel"/>
    <w:tmpl w:val="EDDA4F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FF4FD8"/>
    <w:multiLevelType w:val="multilevel"/>
    <w:tmpl w:val="CA26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5560B5"/>
    <w:multiLevelType w:val="multilevel"/>
    <w:tmpl w:val="B9FEC3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8365B3"/>
    <w:multiLevelType w:val="multilevel"/>
    <w:tmpl w:val="A7A05186"/>
    <w:lvl w:ilvl="0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32">
    <w:nsid w:val="4D196F48"/>
    <w:multiLevelType w:val="multilevel"/>
    <w:tmpl w:val="FCF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973588"/>
    <w:multiLevelType w:val="multilevel"/>
    <w:tmpl w:val="DA66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3B6E7C"/>
    <w:multiLevelType w:val="multilevel"/>
    <w:tmpl w:val="93B65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E06FF1"/>
    <w:multiLevelType w:val="multilevel"/>
    <w:tmpl w:val="667E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B47207"/>
    <w:multiLevelType w:val="multilevel"/>
    <w:tmpl w:val="6EF8B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D0D2A"/>
    <w:multiLevelType w:val="multilevel"/>
    <w:tmpl w:val="891A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3C5B50"/>
    <w:multiLevelType w:val="multilevel"/>
    <w:tmpl w:val="94C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D96CDF"/>
    <w:multiLevelType w:val="multilevel"/>
    <w:tmpl w:val="11DE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5A44A3"/>
    <w:multiLevelType w:val="multilevel"/>
    <w:tmpl w:val="BB8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F83A7D"/>
    <w:multiLevelType w:val="multilevel"/>
    <w:tmpl w:val="1008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F63961"/>
    <w:multiLevelType w:val="multilevel"/>
    <w:tmpl w:val="E25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2E46AE"/>
    <w:multiLevelType w:val="multilevel"/>
    <w:tmpl w:val="9D4E4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76382258"/>
    <w:multiLevelType w:val="multilevel"/>
    <w:tmpl w:val="9218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106FB6"/>
    <w:multiLevelType w:val="multilevel"/>
    <w:tmpl w:val="CBFE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1902BC"/>
    <w:multiLevelType w:val="hybridMultilevel"/>
    <w:tmpl w:val="A478304A"/>
    <w:lvl w:ilvl="0" w:tplc="BDC006D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FD0CA6"/>
    <w:multiLevelType w:val="multilevel"/>
    <w:tmpl w:val="F0FC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1C3CF2"/>
    <w:multiLevelType w:val="multilevel"/>
    <w:tmpl w:val="8F2C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3"/>
  </w:num>
  <w:num w:numId="3">
    <w:abstractNumId w:val="26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23"/>
  </w:num>
  <w:num w:numId="6">
    <w:abstractNumId w:val="7"/>
  </w:num>
  <w:num w:numId="7">
    <w:abstractNumId w:val="30"/>
    <w:lvlOverride w:ilvl="0">
      <w:lvl w:ilvl="0">
        <w:numFmt w:val="decimal"/>
        <w:lvlText w:val="%1."/>
        <w:lvlJc w:val="left"/>
      </w:lvl>
    </w:lvlOverride>
  </w:num>
  <w:num w:numId="8">
    <w:abstractNumId w:val="40"/>
  </w:num>
  <w:num w:numId="9">
    <w:abstractNumId w:val="37"/>
  </w:num>
  <w:num w:numId="10">
    <w:abstractNumId w:val="45"/>
  </w:num>
  <w:num w:numId="11">
    <w:abstractNumId w:val="6"/>
  </w:num>
  <w:num w:numId="12">
    <w:abstractNumId w:val="12"/>
  </w:num>
  <w:num w:numId="13">
    <w:abstractNumId w:val="48"/>
  </w:num>
  <w:num w:numId="14">
    <w:abstractNumId w:val="2"/>
  </w:num>
  <w:num w:numId="15">
    <w:abstractNumId w:val="42"/>
  </w:num>
  <w:num w:numId="16">
    <w:abstractNumId w:val="15"/>
  </w:num>
  <w:num w:numId="17">
    <w:abstractNumId w:val="38"/>
  </w:num>
  <w:num w:numId="18">
    <w:abstractNumId w:val="3"/>
  </w:num>
  <w:num w:numId="19">
    <w:abstractNumId w:val="29"/>
  </w:num>
  <w:num w:numId="20">
    <w:abstractNumId w:val="41"/>
  </w:num>
  <w:num w:numId="21">
    <w:abstractNumId w:val="14"/>
  </w:num>
  <w:num w:numId="22">
    <w:abstractNumId w:val="44"/>
  </w:num>
  <w:num w:numId="23">
    <w:abstractNumId w:val="33"/>
  </w:num>
  <w:num w:numId="24">
    <w:abstractNumId w:val="18"/>
  </w:num>
  <w:num w:numId="25">
    <w:abstractNumId w:val="28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11"/>
  </w:num>
  <w:num w:numId="28">
    <w:abstractNumId w:val="21"/>
    <w:lvlOverride w:ilvl="0">
      <w:lvl w:ilvl="0">
        <w:numFmt w:val="decimal"/>
        <w:lvlText w:val="%1."/>
        <w:lvlJc w:val="left"/>
      </w:lvl>
    </w:lvlOverride>
  </w:num>
  <w:num w:numId="29">
    <w:abstractNumId w:val="16"/>
  </w:num>
  <w:num w:numId="30">
    <w:abstractNumId w:val="8"/>
  </w:num>
  <w:num w:numId="31">
    <w:abstractNumId w:val="39"/>
  </w:num>
  <w:num w:numId="32">
    <w:abstractNumId w:val="0"/>
  </w:num>
  <w:num w:numId="33">
    <w:abstractNumId w:val="24"/>
  </w:num>
  <w:num w:numId="34">
    <w:abstractNumId w:val="25"/>
  </w:num>
  <w:num w:numId="35">
    <w:abstractNumId w:val="32"/>
  </w:num>
  <w:num w:numId="36">
    <w:abstractNumId w:val="36"/>
    <w:lvlOverride w:ilvl="0">
      <w:lvl w:ilvl="0">
        <w:numFmt w:val="decimal"/>
        <w:lvlText w:val="%1."/>
        <w:lvlJc w:val="left"/>
      </w:lvl>
    </w:lvlOverride>
  </w:num>
  <w:num w:numId="37">
    <w:abstractNumId w:val="34"/>
    <w:lvlOverride w:ilvl="0">
      <w:lvl w:ilvl="0">
        <w:numFmt w:val="decimal"/>
        <w:lvlText w:val="%1."/>
        <w:lvlJc w:val="left"/>
      </w:lvl>
    </w:lvlOverride>
  </w:num>
  <w:num w:numId="38">
    <w:abstractNumId w:val="19"/>
  </w:num>
  <w:num w:numId="39">
    <w:abstractNumId w:val="35"/>
  </w:num>
  <w:num w:numId="40">
    <w:abstractNumId w:val="10"/>
  </w:num>
  <w:num w:numId="41">
    <w:abstractNumId w:val="47"/>
  </w:num>
  <w:num w:numId="42">
    <w:abstractNumId w:val="17"/>
  </w:num>
  <w:num w:numId="43">
    <w:abstractNumId w:val="13"/>
  </w:num>
  <w:num w:numId="44">
    <w:abstractNumId w:val="46"/>
  </w:num>
  <w:num w:numId="45">
    <w:abstractNumId w:val="9"/>
  </w:num>
  <w:num w:numId="46">
    <w:abstractNumId w:val="1"/>
  </w:num>
  <w:num w:numId="47">
    <w:abstractNumId w:val="27"/>
  </w:num>
  <w:num w:numId="48">
    <w:abstractNumId w:val="31"/>
  </w:num>
  <w:num w:numId="49">
    <w:abstractNumId w:val="2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596E"/>
    <w:rsid w:val="00000E9B"/>
    <w:rsid w:val="000011FD"/>
    <w:rsid w:val="000018FD"/>
    <w:rsid w:val="00001E45"/>
    <w:rsid w:val="00005EB5"/>
    <w:rsid w:val="00006C9E"/>
    <w:rsid w:val="0000701B"/>
    <w:rsid w:val="000149B1"/>
    <w:rsid w:val="0001784E"/>
    <w:rsid w:val="00017D7A"/>
    <w:rsid w:val="000218FE"/>
    <w:rsid w:val="00024DCB"/>
    <w:rsid w:val="00027F2C"/>
    <w:rsid w:val="00032BF3"/>
    <w:rsid w:val="0003743D"/>
    <w:rsid w:val="00040DA4"/>
    <w:rsid w:val="00046151"/>
    <w:rsid w:val="00046E4F"/>
    <w:rsid w:val="00051446"/>
    <w:rsid w:val="00056D7A"/>
    <w:rsid w:val="0006723B"/>
    <w:rsid w:val="000701E8"/>
    <w:rsid w:val="00071730"/>
    <w:rsid w:val="00072B28"/>
    <w:rsid w:val="00074154"/>
    <w:rsid w:val="000868EC"/>
    <w:rsid w:val="00086AFB"/>
    <w:rsid w:val="000936E1"/>
    <w:rsid w:val="00093974"/>
    <w:rsid w:val="0009590A"/>
    <w:rsid w:val="000A25D9"/>
    <w:rsid w:val="000A4EDB"/>
    <w:rsid w:val="000B4519"/>
    <w:rsid w:val="000C02B4"/>
    <w:rsid w:val="000C69FA"/>
    <w:rsid w:val="000E085C"/>
    <w:rsid w:val="000E4D6E"/>
    <w:rsid w:val="000E6E83"/>
    <w:rsid w:val="000F32A0"/>
    <w:rsid w:val="000F3CD6"/>
    <w:rsid w:val="000F5E5A"/>
    <w:rsid w:val="000F68CA"/>
    <w:rsid w:val="00103A55"/>
    <w:rsid w:val="0010406E"/>
    <w:rsid w:val="00111A89"/>
    <w:rsid w:val="00111C34"/>
    <w:rsid w:val="00112C5C"/>
    <w:rsid w:val="00114A98"/>
    <w:rsid w:val="001238C2"/>
    <w:rsid w:val="00126DFA"/>
    <w:rsid w:val="00130F6E"/>
    <w:rsid w:val="001344AE"/>
    <w:rsid w:val="00137477"/>
    <w:rsid w:val="00141C27"/>
    <w:rsid w:val="00142D76"/>
    <w:rsid w:val="00147BB3"/>
    <w:rsid w:val="00150508"/>
    <w:rsid w:val="00154102"/>
    <w:rsid w:val="00155485"/>
    <w:rsid w:val="00157493"/>
    <w:rsid w:val="00164B91"/>
    <w:rsid w:val="00166614"/>
    <w:rsid w:val="00166F88"/>
    <w:rsid w:val="001711F5"/>
    <w:rsid w:val="0017382B"/>
    <w:rsid w:val="0017423F"/>
    <w:rsid w:val="00176837"/>
    <w:rsid w:val="001817FC"/>
    <w:rsid w:val="001844A7"/>
    <w:rsid w:val="00184895"/>
    <w:rsid w:val="00185E26"/>
    <w:rsid w:val="001875E2"/>
    <w:rsid w:val="0019366C"/>
    <w:rsid w:val="00196683"/>
    <w:rsid w:val="00197D88"/>
    <w:rsid w:val="001A2835"/>
    <w:rsid w:val="001B48C3"/>
    <w:rsid w:val="001B4CFD"/>
    <w:rsid w:val="001B647A"/>
    <w:rsid w:val="001B7F77"/>
    <w:rsid w:val="001C0D40"/>
    <w:rsid w:val="001D2331"/>
    <w:rsid w:val="001D3696"/>
    <w:rsid w:val="001D5B2E"/>
    <w:rsid w:val="001E2C3F"/>
    <w:rsid w:val="001E3534"/>
    <w:rsid w:val="001E4188"/>
    <w:rsid w:val="001E4985"/>
    <w:rsid w:val="001E6AC6"/>
    <w:rsid w:val="001E73F2"/>
    <w:rsid w:val="001E7AC5"/>
    <w:rsid w:val="001F33BF"/>
    <w:rsid w:val="002017B6"/>
    <w:rsid w:val="002028A5"/>
    <w:rsid w:val="0020357A"/>
    <w:rsid w:val="00206111"/>
    <w:rsid w:val="002069DE"/>
    <w:rsid w:val="002128CC"/>
    <w:rsid w:val="002147ED"/>
    <w:rsid w:val="00215616"/>
    <w:rsid w:val="00222C06"/>
    <w:rsid w:val="002242B1"/>
    <w:rsid w:val="00225555"/>
    <w:rsid w:val="00225B69"/>
    <w:rsid w:val="002263A3"/>
    <w:rsid w:val="0023491B"/>
    <w:rsid w:val="00234C2E"/>
    <w:rsid w:val="00234D2E"/>
    <w:rsid w:val="002361A0"/>
    <w:rsid w:val="00241870"/>
    <w:rsid w:val="00246B31"/>
    <w:rsid w:val="00252EE0"/>
    <w:rsid w:val="002576F7"/>
    <w:rsid w:val="00257C2E"/>
    <w:rsid w:val="002611FB"/>
    <w:rsid w:val="002636C7"/>
    <w:rsid w:val="00266675"/>
    <w:rsid w:val="00267138"/>
    <w:rsid w:val="002676D8"/>
    <w:rsid w:val="00267981"/>
    <w:rsid w:val="00274727"/>
    <w:rsid w:val="00282330"/>
    <w:rsid w:val="00290CE6"/>
    <w:rsid w:val="002910E9"/>
    <w:rsid w:val="002914D6"/>
    <w:rsid w:val="0029286E"/>
    <w:rsid w:val="002954D4"/>
    <w:rsid w:val="002A0941"/>
    <w:rsid w:val="002A1A04"/>
    <w:rsid w:val="002A457F"/>
    <w:rsid w:val="002C0909"/>
    <w:rsid w:val="002C09F0"/>
    <w:rsid w:val="002C2DF9"/>
    <w:rsid w:val="002C3D07"/>
    <w:rsid w:val="002C5E30"/>
    <w:rsid w:val="002C5E9F"/>
    <w:rsid w:val="002C6E43"/>
    <w:rsid w:val="002E2158"/>
    <w:rsid w:val="002E3E72"/>
    <w:rsid w:val="002E7BDE"/>
    <w:rsid w:val="002F3A09"/>
    <w:rsid w:val="002F5E19"/>
    <w:rsid w:val="00302BFF"/>
    <w:rsid w:val="00304475"/>
    <w:rsid w:val="003048E6"/>
    <w:rsid w:val="003061FA"/>
    <w:rsid w:val="00306963"/>
    <w:rsid w:val="00306CF9"/>
    <w:rsid w:val="00313F51"/>
    <w:rsid w:val="00321C51"/>
    <w:rsid w:val="00322DEB"/>
    <w:rsid w:val="003251B0"/>
    <w:rsid w:val="00326C88"/>
    <w:rsid w:val="00327111"/>
    <w:rsid w:val="00327547"/>
    <w:rsid w:val="00332233"/>
    <w:rsid w:val="00334774"/>
    <w:rsid w:val="00335CB6"/>
    <w:rsid w:val="00346D62"/>
    <w:rsid w:val="003478BC"/>
    <w:rsid w:val="00360ABF"/>
    <w:rsid w:val="00363D2C"/>
    <w:rsid w:val="00375721"/>
    <w:rsid w:val="003818F6"/>
    <w:rsid w:val="00386A39"/>
    <w:rsid w:val="0038749B"/>
    <w:rsid w:val="003905EC"/>
    <w:rsid w:val="00394C05"/>
    <w:rsid w:val="003A0114"/>
    <w:rsid w:val="003A225C"/>
    <w:rsid w:val="003A312A"/>
    <w:rsid w:val="003A37DE"/>
    <w:rsid w:val="003A45A5"/>
    <w:rsid w:val="003A49C3"/>
    <w:rsid w:val="003A5091"/>
    <w:rsid w:val="003B40A4"/>
    <w:rsid w:val="003C3188"/>
    <w:rsid w:val="003C3B81"/>
    <w:rsid w:val="003C465F"/>
    <w:rsid w:val="003C7625"/>
    <w:rsid w:val="003D196B"/>
    <w:rsid w:val="003D57FA"/>
    <w:rsid w:val="003D6589"/>
    <w:rsid w:val="003E054A"/>
    <w:rsid w:val="003E6E69"/>
    <w:rsid w:val="003F5F16"/>
    <w:rsid w:val="00402832"/>
    <w:rsid w:val="00403C0F"/>
    <w:rsid w:val="00405D6F"/>
    <w:rsid w:val="00406C8E"/>
    <w:rsid w:val="00410430"/>
    <w:rsid w:val="00410DFD"/>
    <w:rsid w:val="00412335"/>
    <w:rsid w:val="00414B87"/>
    <w:rsid w:val="00416F0D"/>
    <w:rsid w:val="0042168E"/>
    <w:rsid w:val="00422C64"/>
    <w:rsid w:val="00440A38"/>
    <w:rsid w:val="00452021"/>
    <w:rsid w:val="0046181A"/>
    <w:rsid w:val="004657A6"/>
    <w:rsid w:val="0047601A"/>
    <w:rsid w:val="004766A3"/>
    <w:rsid w:val="00476823"/>
    <w:rsid w:val="00492E6D"/>
    <w:rsid w:val="004A0227"/>
    <w:rsid w:val="004B005B"/>
    <w:rsid w:val="004B676D"/>
    <w:rsid w:val="004C07A4"/>
    <w:rsid w:val="004C4732"/>
    <w:rsid w:val="004C6092"/>
    <w:rsid w:val="004C74FA"/>
    <w:rsid w:val="004D180B"/>
    <w:rsid w:val="004E34D4"/>
    <w:rsid w:val="004E79EA"/>
    <w:rsid w:val="004E7EAB"/>
    <w:rsid w:val="004F0B88"/>
    <w:rsid w:val="004F491B"/>
    <w:rsid w:val="004F4B7E"/>
    <w:rsid w:val="00500AA0"/>
    <w:rsid w:val="00507EA5"/>
    <w:rsid w:val="0051255A"/>
    <w:rsid w:val="00513504"/>
    <w:rsid w:val="005165E9"/>
    <w:rsid w:val="00517E7C"/>
    <w:rsid w:val="00520799"/>
    <w:rsid w:val="005244F0"/>
    <w:rsid w:val="0053313F"/>
    <w:rsid w:val="00534A60"/>
    <w:rsid w:val="00535CFE"/>
    <w:rsid w:val="005362F2"/>
    <w:rsid w:val="00536B88"/>
    <w:rsid w:val="0054570A"/>
    <w:rsid w:val="005461A6"/>
    <w:rsid w:val="005462D6"/>
    <w:rsid w:val="00550346"/>
    <w:rsid w:val="005514C5"/>
    <w:rsid w:val="005527BD"/>
    <w:rsid w:val="00557B6D"/>
    <w:rsid w:val="00557BFB"/>
    <w:rsid w:val="0056003A"/>
    <w:rsid w:val="00566944"/>
    <w:rsid w:val="005675F7"/>
    <w:rsid w:val="00572D35"/>
    <w:rsid w:val="00574C93"/>
    <w:rsid w:val="005808F0"/>
    <w:rsid w:val="00581046"/>
    <w:rsid w:val="00583705"/>
    <w:rsid w:val="005928A9"/>
    <w:rsid w:val="005933CA"/>
    <w:rsid w:val="00597299"/>
    <w:rsid w:val="00597A27"/>
    <w:rsid w:val="00597F32"/>
    <w:rsid w:val="005A3E4A"/>
    <w:rsid w:val="005A4B51"/>
    <w:rsid w:val="005A552B"/>
    <w:rsid w:val="005A74BC"/>
    <w:rsid w:val="005B32D5"/>
    <w:rsid w:val="005B33B7"/>
    <w:rsid w:val="005B7D1D"/>
    <w:rsid w:val="005C1E7B"/>
    <w:rsid w:val="005C3760"/>
    <w:rsid w:val="005C7B36"/>
    <w:rsid w:val="005D3030"/>
    <w:rsid w:val="005D4478"/>
    <w:rsid w:val="005E3EA7"/>
    <w:rsid w:val="005F66A3"/>
    <w:rsid w:val="005F6ACB"/>
    <w:rsid w:val="005F72D7"/>
    <w:rsid w:val="00600FB5"/>
    <w:rsid w:val="00604FF9"/>
    <w:rsid w:val="00613AFB"/>
    <w:rsid w:val="00616548"/>
    <w:rsid w:val="006220FE"/>
    <w:rsid w:val="0062265D"/>
    <w:rsid w:val="006242BA"/>
    <w:rsid w:val="00625AFA"/>
    <w:rsid w:val="006268E3"/>
    <w:rsid w:val="00627594"/>
    <w:rsid w:val="00630880"/>
    <w:rsid w:val="006309F9"/>
    <w:rsid w:val="00635C8D"/>
    <w:rsid w:val="00636F3F"/>
    <w:rsid w:val="0063703C"/>
    <w:rsid w:val="006447C6"/>
    <w:rsid w:val="006471F3"/>
    <w:rsid w:val="00650B92"/>
    <w:rsid w:val="006523EF"/>
    <w:rsid w:val="006528D5"/>
    <w:rsid w:val="00655C8B"/>
    <w:rsid w:val="00667273"/>
    <w:rsid w:val="00667660"/>
    <w:rsid w:val="00675B12"/>
    <w:rsid w:val="006818EF"/>
    <w:rsid w:val="0068464D"/>
    <w:rsid w:val="00690A09"/>
    <w:rsid w:val="006A23FF"/>
    <w:rsid w:val="006A7666"/>
    <w:rsid w:val="006B6713"/>
    <w:rsid w:val="006C3A9D"/>
    <w:rsid w:val="006C5049"/>
    <w:rsid w:val="006C7DA0"/>
    <w:rsid w:val="006D082A"/>
    <w:rsid w:val="006D17A5"/>
    <w:rsid w:val="006D2AC2"/>
    <w:rsid w:val="006E0E4C"/>
    <w:rsid w:val="006E2EA9"/>
    <w:rsid w:val="006E4A40"/>
    <w:rsid w:val="006E71E2"/>
    <w:rsid w:val="006F7CD3"/>
    <w:rsid w:val="0070191A"/>
    <w:rsid w:val="00707CDB"/>
    <w:rsid w:val="0071361F"/>
    <w:rsid w:val="00713790"/>
    <w:rsid w:val="00717016"/>
    <w:rsid w:val="0071752F"/>
    <w:rsid w:val="0072021F"/>
    <w:rsid w:val="00723AD3"/>
    <w:rsid w:val="00724795"/>
    <w:rsid w:val="00733E3A"/>
    <w:rsid w:val="007367F1"/>
    <w:rsid w:val="007421B3"/>
    <w:rsid w:val="00745692"/>
    <w:rsid w:val="007554F4"/>
    <w:rsid w:val="0075605D"/>
    <w:rsid w:val="00762F17"/>
    <w:rsid w:val="0076305B"/>
    <w:rsid w:val="007632D7"/>
    <w:rsid w:val="00763FB5"/>
    <w:rsid w:val="00767055"/>
    <w:rsid w:val="0076733C"/>
    <w:rsid w:val="00773531"/>
    <w:rsid w:val="00781C14"/>
    <w:rsid w:val="00782907"/>
    <w:rsid w:val="00783C04"/>
    <w:rsid w:val="00785CE7"/>
    <w:rsid w:val="00786225"/>
    <w:rsid w:val="00794991"/>
    <w:rsid w:val="00797030"/>
    <w:rsid w:val="007976B5"/>
    <w:rsid w:val="00797997"/>
    <w:rsid w:val="007A76C8"/>
    <w:rsid w:val="007B1687"/>
    <w:rsid w:val="007B5C24"/>
    <w:rsid w:val="007B6228"/>
    <w:rsid w:val="007B6684"/>
    <w:rsid w:val="007B66AB"/>
    <w:rsid w:val="007C0F50"/>
    <w:rsid w:val="007D048E"/>
    <w:rsid w:val="007D0CB2"/>
    <w:rsid w:val="007D3E2B"/>
    <w:rsid w:val="007D458D"/>
    <w:rsid w:val="007D68D8"/>
    <w:rsid w:val="007D7600"/>
    <w:rsid w:val="007E0C17"/>
    <w:rsid w:val="007E1156"/>
    <w:rsid w:val="007E2061"/>
    <w:rsid w:val="007E53E7"/>
    <w:rsid w:val="007F235E"/>
    <w:rsid w:val="007F6049"/>
    <w:rsid w:val="007F6155"/>
    <w:rsid w:val="00800FC7"/>
    <w:rsid w:val="00801631"/>
    <w:rsid w:val="00804F54"/>
    <w:rsid w:val="0080593E"/>
    <w:rsid w:val="00805E0A"/>
    <w:rsid w:val="00805F72"/>
    <w:rsid w:val="00810763"/>
    <w:rsid w:val="008175C1"/>
    <w:rsid w:val="00817AB5"/>
    <w:rsid w:val="00821DDA"/>
    <w:rsid w:val="0083132D"/>
    <w:rsid w:val="008360DD"/>
    <w:rsid w:val="00836C52"/>
    <w:rsid w:val="00840412"/>
    <w:rsid w:val="00841DED"/>
    <w:rsid w:val="008424FC"/>
    <w:rsid w:val="00844F67"/>
    <w:rsid w:val="0085218E"/>
    <w:rsid w:val="0085338A"/>
    <w:rsid w:val="00856B80"/>
    <w:rsid w:val="00857A67"/>
    <w:rsid w:val="00866F3A"/>
    <w:rsid w:val="00867715"/>
    <w:rsid w:val="00870A83"/>
    <w:rsid w:val="008712E4"/>
    <w:rsid w:val="00871DBF"/>
    <w:rsid w:val="00872A9E"/>
    <w:rsid w:val="0087352C"/>
    <w:rsid w:val="00874E92"/>
    <w:rsid w:val="008858F9"/>
    <w:rsid w:val="008900E2"/>
    <w:rsid w:val="0089020B"/>
    <w:rsid w:val="008912B7"/>
    <w:rsid w:val="008A37D9"/>
    <w:rsid w:val="008A621F"/>
    <w:rsid w:val="008C1B34"/>
    <w:rsid w:val="008C2742"/>
    <w:rsid w:val="008C40F3"/>
    <w:rsid w:val="008C4171"/>
    <w:rsid w:val="008C469D"/>
    <w:rsid w:val="008C6F30"/>
    <w:rsid w:val="008D38A9"/>
    <w:rsid w:val="008D3B0E"/>
    <w:rsid w:val="008E0BCB"/>
    <w:rsid w:val="008E22AD"/>
    <w:rsid w:val="008E6C68"/>
    <w:rsid w:val="008F01FC"/>
    <w:rsid w:val="008F22DB"/>
    <w:rsid w:val="00900CE9"/>
    <w:rsid w:val="00901A59"/>
    <w:rsid w:val="009103EC"/>
    <w:rsid w:val="00920048"/>
    <w:rsid w:val="0092124D"/>
    <w:rsid w:val="009267AB"/>
    <w:rsid w:val="00941781"/>
    <w:rsid w:val="009504F3"/>
    <w:rsid w:val="0095153E"/>
    <w:rsid w:val="009608A2"/>
    <w:rsid w:val="00962259"/>
    <w:rsid w:val="00963E57"/>
    <w:rsid w:val="0096489A"/>
    <w:rsid w:val="00965BC4"/>
    <w:rsid w:val="00973FDA"/>
    <w:rsid w:val="00974347"/>
    <w:rsid w:val="00986B00"/>
    <w:rsid w:val="009A0297"/>
    <w:rsid w:val="009A0D64"/>
    <w:rsid w:val="009A104E"/>
    <w:rsid w:val="009A1A7A"/>
    <w:rsid w:val="009A7623"/>
    <w:rsid w:val="009B0595"/>
    <w:rsid w:val="009B270E"/>
    <w:rsid w:val="009B4496"/>
    <w:rsid w:val="009B7FA5"/>
    <w:rsid w:val="009C288A"/>
    <w:rsid w:val="009C3E86"/>
    <w:rsid w:val="009C64E9"/>
    <w:rsid w:val="009C7F07"/>
    <w:rsid w:val="009C7F16"/>
    <w:rsid w:val="009D378A"/>
    <w:rsid w:val="009D58A3"/>
    <w:rsid w:val="009D77A7"/>
    <w:rsid w:val="009E2C10"/>
    <w:rsid w:val="009F1D5B"/>
    <w:rsid w:val="009F2205"/>
    <w:rsid w:val="009F7C34"/>
    <w:rsid w:val="00A05B86"/>
    <w:rsid w:val="00A07EE2"/>
    <w:rsid w:val="00A13C36"/>
    <w:rsid w:val="00A152AE"/>
    <w:rsid w:val="00A2023F"/>
    <w:rsid w:val="00A2620F"/>
    <w:rsid w:val="00A273AE"/>
    <w:rsid w:val="00A301D6"/>
    <w:rsid w:val="00A3544B"/>
    <w:rsid w:val="00A36682"/>
    <w:rsid w:val="00A36B1C"/>
    <w:rsid w:val="00A418A6"/>
    <w:rsid w:val="00A51792"/>
    <w:rsid w:val="00A56328"/>
    <w:rsid w:val="00A563C7"/>
    <w:rsid w:val="00A60AC9"/>
    <w:rsid w:val="00A652D3"/>
    <w:rsid w:val="00A67183"/>
    <w:rsid w:val="00A755F7"/>
    <w:rsid w:val="00A80CF7"/>
    <w:rsid w:val="00A82CEF"/>
    <w:rsid w:val="00A83CF1"/>
    <w:rsid w:val="00A8565A"/>
    <w:rsid w:val="00A87A99"/>
    <w:rsid w:val="00AA13C4"/>
    <w:rsid w:val="00AA24F5"/>
    <w:rsid w:val="00AA47BB"/>
    <w:rsid w:val="00AA6315"/>
    <w:rsid w:val="00AC23A1"/>
    <w:rsid w:val="00AC37DC"/>
    <w:rsid w:val="00AC62AC"/>
    <w:rsid w:val="00AC6D43"/>
    <w:rsid w:val="00AD04DB"/>
    <w:rsid w:val="00AD1B30"/>
    <w:rsid w:val="00AD2158"/>
    <w:rsid w:val="00AD6816"/>
    <w:rsid w:val="00AD765D"/>
    <w:rsid w:val="00AE1DE9"/>
    <w:rsid w:val="00AE251F"/>
    <w:rsid w:val="00AE2C8D"/>
    <w:rsid w:val="00AE606D"/>
    <w:rsid w:val="00AF2564"/>
    <w:rsid w:val="00B001A3"/>
    <w:rsid w:val="00B02153"/>
    <w:rsid w:val="00B04241"/>
    <w:rsid w:val="00B05AEE"/>
    <w:rsid w:val="00B10149"/>
    <w:rsid w:val="00B1509C"/>
    <w:rsid w:val="00B2060E"/>
    <w:rsid w:val="00B2575F"/>
    <w:rsid w:val="00B270B7"/>
    <w:rsid w:val="00B31B11"/>
    <w:rsid w:val="00B32B92"/>
    <w:rsid w:val="00B33642"/>
    <w:rsid w:val="00B3519F"/>
    <w:rsid w:val="00B35B17"/>
    <w:rsid w:val="00B37537"/>
    <w:rsid w:val="00B37AC4"/>
    <w:rsid w:val="00B4183F"/>
    <w:rsid w:val="00B50C10"/>
    <w:rsid w:val="00B57898"/>
    <w:rsid w:val="00B625F8"/>
    <w:rsid w:val="00B63AA4"/>
    <w:rsid w:val="00B6425E"/>
    <w:rsid w:val="00B71481"/>
    <w:rsid w:val="00B73FEE"/>
    <w:rsid w:val="00B760D1"/>
    <w:rsid w:val="00B82959"/>
    <w:rsid w:val="00B82E26"/>
    <w:rsid w:val="00B8455D"/>
    <w:rsid w:val="00B85514"/>
    <w:rsid w:val="00B86DC2"/>
    <w:rsid w:val="00B872CC"/>
    <w:rsid w:val="00B87F76"/>
    <w:rsid w:val="00B9154C"/>
    <w:rsid w:val="00B93A31"/>
    <w:rsid w:val="00B97EB0"/>
    <w:rsid w:val="00BA097C"/>
    <w:rsid w:val="00BA4EE1"/>
    <w:rsid w:val="00BA5206"/>
    <w:rsid w:val="00BB1568"/>
    <w:rsid w:val="00BB17D6"/>
    <w:rsid w:val="00BB40EF"/>
    <w:rsid w:val="00BC05C8"/>
    <w:rsid w:val="00BC08C9"/>
    <w:rsid w:val="00BC1D12"/>
    <w:rsid w:val="00BC4ADA"/>
    <w:rsid w:val="00BC4F41"/>
    <w:rsid w:val="00BC596E"/>
    <w:rsid w:val="00BD24A5"/>
    <w:rsid w:val="00BD58C1"/>
    <w:rsid w:val="00BE1857"/>
    <w:rsid w:val="00BE3C45"/>
    <w:rsid w:val="00BE51F9"/>
    <w:rsid w:val="00BE5259"/>
    <w:rsid w:val="00BF0A77"/>
    <w:rsid w:val="00BF2A44"/>
    <w:rsid w:val="00BF419B"/>
    <w:rsid w:val="00BF5FDE"/>
    <w:rsid w:val="00BF776B"/>
    <w:rsid w:val="00C11CFD"/>
    <w:rsid w:val="00C13F14"/>
    <w:rsid w:val="00C158E6"/>
    <w:rsid w:val="00C1781F"/>
    <w:rsid w:val="00C20C23"/>
    <w:rsid w:val="00C30699"/>
    <w:rsid w:val="00C34AA6"/>
    <w:rsid w:val="00C34B8D"/>
    <w:rsid w:val="00C36C2A"/>
    <w:rsid w:val="00C4073E"/>
    <w:rsid w:val="00C4370D"/>
    <w:rsid w:val="00C47A2C"/>
    <w:rsid w:val="00C51B8D"/>
    <w:rsid w:val="00C530F9"/>
    <w:rsid w:val="00C54267"/>
    <w:rsid w:val="00C61B42"/>
    <w:rsid w:val="00C6228E"/>
    <w:rsid w:val="00C646F0"/>
    <w:rsid w:val="00C66A83"/>
    <w:rsid w:val="00C6773E"/>
    <w:rsid w:val="00C75433"/>
    <w:rsid w:val="00C769B7"/>
    <w:rsid w:val="00C76CE0"/>
    <w:rsid w:val="00C8060B"/>
    <w:rsid w:val="00C81E73"/>
    <w:rsid w:val="00C92CB2"/>
    <w:rsid w:val="00C959C4"/>
    <w:rsid w:val="00CA15D0"/>
    <w:rsid w:val="00CA4EFE"/>
    <w:rsid w:val="00CB1418"/>
    <w:rsid w:val="00CB3BFA"/>
    <w:rsid w:val="00CC0743"/>
    <w:rsid w:val="00CC7847"/>
    <w:rsid w:val="00CD2754"/>
    <w:rsid w:val="00CD598E"/>
    <w:rsid w:val="00CE1288"/>
    <w:rsid w:val="00CE3E0B"/>
    <w:rsid w:val="00CE4111"/>
    <w:rsid w:val="00CE49F5"/>
    <w:rsid w:val="00CE6B95"/>
    <w:rsid w:val="00D0150E"/>
    <w:rsid w:val="00D04F1A"/>
    <w:rsid w:val="00D07FB3"/>
    <w:rsid w:val="00D12BE1"/>
    <w:rsid w:val="00D14815"/>
    <w:rsid w:val="00D15D5D"/>
    <w:rsid w:val="00D233A1"/>
    <w:rsid w:val="00D23CE4"/>
    <w:rsid w:val="00D353E9"/>
    <w:rsid w:val="00D47835"/>
    <w:rsid w:val="00D60058"/>
    <w:rsid w:val="00D6007B"/>
    <w:rsid w:val="00D61DEB"/>
    <w:rsid w:val="00D633C4"/>
    <w:rsid w:val="00D65C9C"/>
    <w:rsid w:val="00D6783F"/>
    <w:rsid w:val="00D70000"/>
    <w:rsid w:val="00D70221"/>
    <w:rsid w:val="00D74FB4"/>
    <w:rsid w:val="00D80642"/>
    <w:rsid w:val="00D80961"/>
    <w:rsid w:val="00D853D8"/>
    <w:rsid w:val="00D95818"/>
    <w:rsid w:val="00D95C45"/>
    <w:rsid w:val="00D964B7"/>
    <w:rsid w:val="00DA51A8"/>
    <w:rsid w:val="00DA648B"/>
    <w:rsid w:val="00DB7135"/>
    <w:rsid w:val="00DC33E7"/>
    <w:rsid w:val="00DC42F6"/>
    <w:rsid w:val="00DC5C92"/>
    <w:rsid w:val="00DC6D2C"/>
    <w:rsid w:val="00DD1E84"/>
    <w:rsid w:val="00DD3353"/>
    <w:rsid w:val="00DD67D7"/>
    <w:rsid w:val="00DD6922"/>
    <w:rsid w:val="00DE1DE3"/>
    <w:rsid w:val="00DE3695"/>
    <w:rsid w:val="00DE38A5"/>
    <w:rsid w:val="00DE3FB1"/>
    <w:rsid w:val="00DE40F4"/>
    <w:rsid w:val="00DE56E0"/>
    <w:rsid w:val="00DF1F0E"/>
    <w:rsid w:val="00DF7113"/>
    <w:rsid w:val="00E0035C"/>
    <w:rsid w:val="00E074F0"/>
    <w:rsid w:val="00E10211"/>
    <w:rsid w:val="00E15692"/>
    <w:rsid w:val="00E25C69"/>
    <w:rsid w:val="00E357BA"/>
    <w:rsid w:val="00E375F4"/>
    <w:rsid w:val="00E45CED"/>
    <w:rsid w:val="00E54370"/>
    <w:rsid w:val="00E577E5"/>
    <w:rsid w:val="00E57B8D"/>
    <w:rsid w:val="00E6545D"/>
    <w:rsid w:val="00E71059"/>
    <w:rsid w:val="00E732CA"/>
    <w:rsid w:val="00E74C10"/>
    <w:rsid w:val="00E811E5"/>
    <w:rsid w:val="00E817E8"/>
    <w:rsid w:val="00E84E4C"/>
    <w:rsid w:val="00E85A3D"/>
    <w:rsid w:val="00E87F1D"/>
    <w:rsid w:val="00EA2F3F"/>
    <w:rsid w:val="00EA3DD2"/>
    <w:rsid w:val="00EA4900"/>
    <w:rsid w:val="00EA5D51"/>
    <w:rsid w:val="00EA751D"/>
    <w:rsid w:val="00EA778E"/>
    <w:rsid w:val="00EA7E21"/>
    <w:rsid w:val="00EB2D75"/>
    <w:rsid w:val="00EB68F8"/>
    <w:rsid w:val="00EC1E36"/>
    <w:rsid w:val="00EC3E19"/>
    <w:rsid w:val="00EC5383"/>
    <w:rsid w:val="00EC546F"/>
    <w:rsid w:val="00ED44A1"/>
    <w:rsid w:val="00EE12E0"/>
    <w:rsid w:val="00EE1321"/>
    <w:rsid w:val="00EE20D0"/>
    <w:rsid w:val="00EE7D6D"/>
    <w:rsid w:val="00EF099E"/>
    <w:rsid w:val="00EF1010"/>
    <w:rsid w:val="00EF4EB4"/>
    <w:rsid w:val="00EF5E68"/>
    <w:rsid w:val="00F059FF"/>
    <w:rsid w:val="00F0665B"/>
    <w:rsid w:val="00F073D4"/>
    <w:rsid w:val="00F11738"/>
    <w:rsid w:val="00F249DA"/>
    <w:rsid w:val="00F25628"/>
    <w:rsid w:val="00F26F59"/>
    <w:rsid w:val="00F30F54"/>
    <w:rsid w:val="00F33D5B"/>
    <w:rsid w:val="00F366B2"/>
    <w:rsid w:val="00F36F8C"/>
    <w:rsid w:val="00F40115"/>
    <w:rsid w:val="00F42960"/>
    <w:rsid w:val="00F44AF7"/>
    <w:rsid w:val="00F5041E"/>
    <w:rsid w:val="00F525F6"/>
    <w:rsid w:val="00F606F3"/>
    <w:rsid w:val="00F626C2"/>
    <w:rsid w:val="00F6360D"/>
    <w:rsid w:val="00F644E9"/>
    <w:rsid w:val="00F649C5"/>
    <w:rsid w:val="00F67F5D"/>
    <w:rsid w:val="00F71B2A"/>
    <w:rsid w:val="00F71D67"/>
    <w:rsid w:val="00F7538D"/>
    <w:rsid w:val="00F815D9"/>
    <w:rsid w:val="00F847A2"/>
    <w:rsid w:val="00F91B21"/>
    <w:rsid w:val="00F949F5"/>
    <w:rsid w:val="00F9629F"/>
    <w:rsid w:val="00F96B90"/>
    <w:rsid w:val="00FA1E06"/>
    <w:rsid w:val="00FA2876"/>
    <w:rsid w:val="00FA2C49"/>
    <w:rsid w:val="00FB41A1"/>
    <w:rsid w:val="00FB4831"/>
    <w:rsid w:val="00FB5319"/>
    <w:rsid w:val="00FC3925"/>
    <w:rsid w:val="00FD1678"/>
    <w:rsid w:val="00FD2634"/>
    <w:rsid w:val="00FE7264"/>
    <w:rsid w:val="00FF001F"/>
    <w:rsid w:val="00FF3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04"/>
  </w:style>
  <w:style w:type="paragraph" w:styleId="1">
    <w:name w:val="heading 1"/>
    <w:basedOn w:val="a"/>
    <w:link w:val="10"/>
    <w:uiPriority w:val="9"/>
    <w:qFormat/>
    <w:rsid w:val="00BC5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9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ocdata">
    <w:name w:val="docdata"/>
    <w:aliases w:val="docy,v5,872908,bqiaagaaeyqcaaagiaiaaanrtawabq0gdqaaaaaaaaaaaaaaaaaaaaaaaaaaaaaaaaaaaaaaaaaaaaaaaaaaaaaaaaaaaaaaaaaaaaaaaaaaaaaaaaaaaaaaaaaaaaaaaaaaaaaaaaaaaaaaaaaaaaaaaaaaaaaaaaaaaaaaaaaaaaaaaaaaaaaaaaaaaaaaaaaaaaaaaaaaaaaaaaaaaaaaaaaaaaaaaaaaaa"/>
    <w:basedOn w:val="a"/>
    <w:rsid w:val="00BC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C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C59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596E"/>
    <w:rPr>
      <w:color w:val="800080"/>
      <w:u w:val="single"/>
    </w:rPr>
  </w:style>
  <w:style w:type="character" w:customStyle="1" w:styleId="1387">
    <w:name w:val="1387"/>
    <w:aliases w:val="bqiaagaaeyqcaaagiaiaaapsbaaabeaeaaaaaaaaaaaaaaaaaaaaaaaaaaaaaaaaaaaaaaaaaaaaaaaaaaaaaaaaaaaaaaaaaaaaaaaaaaaaaaaaaaaaaaaaaaaaaaaaaaaaaaaaaaaaaaaaaaaaaaaaaaaaaaaaaaaaaaaaaaaaaaaaaaaaaaaaaaaaaaaaaaaaaaaaaaaaaaaaaaaaaaaaaaaaaaaaaaaaaaaa"/>
    <w:basedOn w:val="a0"/>
    <w:rsid w:val="00BC596E"/>
  </w:style>
  <w:style w:type="character" w:customStyle="1" w:styleId="uk-text-bold">
    <w:name w:val="uk-text-bold"/>
    <w:basedOn w:val="a0"/>
    <w:rsid w:val="0071752F"/>
  </w:style>
  <w:style w:type="character" w:customStyle="1" w:styleId="30">
    <w:name w:val="Заголовок 3 Знак"/>
    <w:basedOn w:val="a0"/>
    <w:link w:val="3"/>
    <w:uiPriority w:val="9"/>
    <w:semiHidden/>
    <w:rsid w:val="004C74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wrap">
    <w:name w:val="nowrap"/>
    <w:basedOn w:val="a0"/>
    <w:rsid w:val="004C74FA"/>
  </w:style>
  <w:style w:type="character" w:customStyle="1" w:styleId="plug-valuetext">
    <w:name w:val="plug-value__text"/>
    <w:basedOn w:val="a0"/>
    <w:rsid w:val="004C74FA"/>
  </w:style>
  <w:style w:type="character" w:customStyle="1" w:styleId="plug-value">
    <w:name w:val="plug-value"/>
    <w:basedOn w:val="a0"/>
    <w:rsid w:val="004C74FA"/>
  </w:style>
  <w:style w:type="character" w:customStyle="1" w:styleId="card-listrating-value">
    <w:name w:val="card-list__rating-value"/>
    <w:basedOn w:val="a0"/>
    <w:rsid w:val="004C74FA"/>
  </w:style>
  <w:style w:type="character" w:customStyle="1" w:styleId="20">
    <w:name w:val="Заголовок 2 Знак"/>
    <w:basedOn w:val="a0"/>
    <w:link w:val="2"/>
    <w:uiPriority w:val="9"/>
    <w:semiHidden/>
    <w:rsid w:val="001E4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1E4985"/>
  </w:style>
  <w:style w:type="character" w:customStyle="1" w:styleId="path-separator">
    <w:name w:val="path-separator"/>
    <w:basedOn w:val="a0"/>
    <w:rsid w:val="001E4985"/>
  </w:style>
  <w:style w:type="character" w:customStyle="1" w:styleId="extendedtext-short">
    <w:name w:val="extendedtext-short"/>
    <w:basedOn w:val="a0"/>
    <w:rsid w:val="001E4985"/>
  </w:style>
  <w:style w:type="character" w:customStyle="1" w:styleId="link">
    <w:name w:val="link"/>
    <w:basedOn w:val="a0"/>
    <w:rsid w:val="001E4985"/>
  </w:style>
  <w:style w:type="character" w:customStyle="1" w:styleId="order-number">
    <w:name w:val="order-number"/>
    <w:basedOn w:val="a0"/>
    <w:rsid w:val="001E4985"/>
  </w:style>
  <w:style w:type="paragraph" w:styleId="a6">
    <w:name w:val="Balloon Text"/>
    <w:basedOn w:val="a"/>
    <w:link w:val="a7"/>
    <w:uiPriority w:val="99"/>
    <w:semiHidden/>
    <w:unhideWhenUsed/>
    <w:rsid w:val="001E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98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72B28"/>
    <w:pPr>
      <w:spacing w:after="0" w:line="240" w:lineRule="auto"/>
    </w:pPr>
  </w:style>
  <w:style w:type="table" w:styleId="a9">
    <w:name w:val="Table Grid"/>
    <w:basedOn w:val="a1"/>
    <w:uiPriority w:val="59"/>
    <w:rsid w:val="00021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30F6E"/>
    <w:pPr>
      <w:ind w:left="720"/>
      <w:contextualSpacing/>
    </w:pPr>
  </w:style>
  <w:style w:type="character" w:styleId="ab">
    <w:name w:val="Strong"/>
    <w:basedOn w:val="a0"/>
    <w:qFormat/>
    <w:rsid w:val="000C69FA"/>
    <w:rPr>
      <w:b/>
      <w:bCs/>
    </w:rPr>
  </w:style>
  <w:style w:type="paragraph" w:styleId="ac">
    <w:name w:val="header"/>
    <w:basedOn w:val="a"/>
    <w:link w:val="ad"/>
    <w:uiPriority w:val="99"/>
    <w:unhideWhenUsed/>
    <w:rsid w:val="00C9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2CB2"/>
  </w:style>
  <w:style w:type="paragraph" w:styleId="ae">
    <w:name w:val="footer"/>
    <w:basedOn w:val="a"/>
    <w:link w:val="af"/>
    <w:uiPriority w:val="99"/>
    <w:semiHidden/>
    <w:unhideWhenUsed/>
    <w:rsid w:val="00C9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92CB2"/>
  </w:style>
  <w:style w:type="character" w:customStyle="1" w:styleId="FontStyle11">
    <w:name w:val="Font Style11"/>
    <w:rsid w:val="00306CF9"/>
    <w:rPr>
      <w:rFonts w:ascii="Times New Roman" w:hAnsi="Times New Roman"/>
      <w:b/>
      <w:sz w:val="32"/>
    </w:rPr>
  </w:style>
  <w:style w:type="paragraph" w:customStyle="1" w:styleId="11">
    <w:name w:val="Обычный1"/>
    <w:rsid w:val="004C473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бычный8"/>
    <w:rsid w:val="004C473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rsid w:val="004C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2">
    <w:name w:val="Абзац списка1"/>
    <w:basedOn w:val="a"/>
    <w:rsid w:val="004C4732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21">
    <w:name w:val="Body Text Indent 2"/>
    <w:basedOn w:val="a"/>
    <w:link w:val="22"/>
    <w:uiPriority w:val="99"/>
    <w:rsid w:val="004C47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473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4C473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C473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C47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4732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21">
    <w:name w:val="Font Style21"/>
    <w:rsid w:val="00AA47BB"/>
    <w:rPr>
      <w:rFonts w:ascii="Times New Roman" w:hAnsi="Times New Roman" w:cs="Times New Roman"/>
      <w:sz w:val="16"/>
      <w:szCs w:val="16"/>
    </w:rPr>
  </w:style>
  <w:style w:type="character" w:styleId="af2">
    <w:name w:val="Emphasis"/>
    <w:basedOn w:val="a0"/>
    <w:uiPriority w:val="20"/>
    <w:qFormat/>
    <w:rsid w:val="00D6783F"/>
    <w:rPr>
      <w:i/>
      <w:iCs/>
    </w:rPr>
  </w:style>
  <w:style w:type="paragraph" w:customStyle="1" w:styleId="23">
    <w:name w:val="Обычный2"/>
    <w:rsid w:val="002576F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бычный4"/>
    <w:rsid w:val="002576F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бычный6"/>
    <w:rsid w:val="002576F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Обычный7"/>
    <w:rsid w:val="002576F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7219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05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-2867"/>
          <w:marRight w:val="0"/>
          <w:marTop w:val="0"/>
          <w:marBottom w:val="0"/>
          <w:divBdr>
            <w:top w:val="none" w:sz="0" w:space="9" w:color="auto"/>
            <w:left w:val="none" w:sz="0" w:space="6" w:color="auto"/>
            <w:bottom w:val="none" w:sz="0" w:space="9" w:color="auto"/>
            <w:right w:val="single" w:sz="4" w:space="6" w:color="DEE6EC"/>
          </w:divBdr>
          <w:divsChild>
            <w:div w:id="17440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5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0810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7912">
              <w:marLeft w:val="0"/>
              <w:marRight w:val="0"/>
              <w:marTop w:val="188"/>
              <w:marBottom w:val="0"/>
              <w:divBdr>
                <w:top w:val="single" w:sz="4" w:space="3" w:color="2A4258"/>
                <w:left w:val="single" w:sz="48" w:space="3" w:color="2A4258"/>
                <w:bottom w:val="single" w:sz="4" w:space="0" w:color="2A4258"/>
                <w:right w:val="single" w:sz="4" w:space="3" w:color="2A4258"/>
              </w:divBdr>
            </w:div>
          </w:divsChild>
        </w:div>
        <w:div w:id="1870027246">
          <w:marLeft w:val="0"/>
          <w:marRight w:val="0"/>
          <w:marTop w:val="0"/>
          <w:marBottom w:val="0"/>
          <w:divBdr>
            <w:top w:val="none" w:sz="0" w:space="9" w:color="auto"/>
            <w:left w:val="single" w:sz="4" w:space="13" w:color="DEE6EC"/>
            <w:bottom w:val="none" w:sz="0" w:space="9" w:color="auto"/>
            <w:right w:val="none" w:sz="0" w:space="9" w:color="auto"/>
          </w:divBdr>
          <w:divsChild>
            <w:div w:id="2014066958">
              <w:marLeft w:val="125"/>
              <w:marRight w:val="0"/>
              <w:marTop w:val="125"/>
              <w:marBottom w:val="125"/>
              <w:divBdr>
                <w:top w:val="single" w:sz="4" w:space="1" w:color="FE8F24"/>
                <w:left w:val="single" w:sz="4" w:space="1" w:color="FE8F24"/>
                <w:bottom w:val="single" w:sz="4" w:space="1" w:color="FE8F24"/>
                <w:right w:val="single" w:sz="4" w:space="1" w:color="FE8F24"/>
              </w:divBdr>
              <w:divsChild>
                <w:div w:id="1213494740">
                  <w:marLeft w:val="0"/>
                  <w:marRight w:val="0"/>
                  <w:marTop w:val="0"/>
                  <w:marBottom w:val="0"/>
                  <w:divBdr>
                    <w:top w:val="single" w:sz="4" w:space="0" w:color="FE8F24"/>
                    <w:left w:val="single" w:sz="4" w:space="3" w:color="FE8F24"/>
                    <w:bottom w:val="single" w:sz="4" w:space="0" w:color="FE8F24"/>
                    <w:right w:val="single" w:sz="4" w:space="3" w:color="FE8F24"/>
                  </w:divBdr>
                </w:div>
              </w:divsChild>
            </w:div>
            <w:div w:id="1837568441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2865">
          <w:marLeft w:val="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956">
          <w:marLeft w:val="0"/>
          <w:marRight w:val="626"/>
          <w:marTop w:val="0"/>
          <w:marBottom w:val="0"/>
          <w:divBdr>
            <w:top w:val="single" w:sz="4" w:space="0" w:color="E3E9EE"/>
            <w:left w:val="single" w:sz="4" w:space="0" w:color="E3E9EE"/>
            <w:bottom w:val="single" w:sz="4" w:space="0" w:color="E3E9EE"/>
            <w:right w:val="single" w:sz="4" w:space="0" w:color="E3E9EE"/>
          </w:divBdr>
        </w:div>
        <w:div w:id="2120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8909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530444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09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3851">
          <w:marLeft w:val="-2867"/>
          <w:marRight w:val="0"/>
          <w:marTop w:val="0"/>
          <w:marBottom w:val="0"/>
          <w:divBdr>
            <w:top w:val="none" w:sz="0" w:space="9" w:color="auto"/>
            <w:left w:val="none" w:sz="0" w:space="6" w:color="auto"/>
            <w:bottom w:val="none" w:sz="0" w:space="9" w:color="auto"/>
            <w:right w:val="single" w:sz="4" w:space="6" w:color="DEE6EC"/>
          </w:divBdr>
          <w:divsChild>
            <w:div w:id="18728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8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94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86638">
              <w:marLeft w:val="0"/>
              <w:marRight w:val="0"/>
              <w:marTop w:val="188"/>
              <w:marBottom w:val="0"/>
              <w:divBdr>
                <w:top w:val="single" w:sz="4" w:space="3" w:color="2A4258"/>
                <w:left w:val="single" w:sz="48" w:space="3" w:color="2A4258"/>
                <w:bottom w:val="single" w:sz="4" w:space="0" w:color="2A4258"/>
                <w:right w:val="single" w:sz="4" w:space="3" w:color="2A4258"/>
              </w:divBdr>
            </w:div>
          </w:divsChild>
        </w:div>
        <w:div w:id="1549075088">
          <w:marLeft w:val="0"/>
          <w:marRight w:val="0"/>
          <w:marTop w:val="0"/>
          <w:marBottom w:val="0"/>
          <w:divBdr>
            <w:top w:val="none" w:sz="0" w:space="9" w:color="auto"/>
            <w:left w:val="single" w:sz="4" w:space="13" w:color="DEE6EC"/>
            <w:bottom w:val="none" w:sz="0" w:space="9" w:color="auto"/>
            <w:right w:val="none" w:sz="0" w:space="9" w:color="auto"/>
          </w:divBdr>
          <w:divsChild>
            <w:div w:id="927927026">
              <w:marLeft w:val="125"/>
              <w:marRight w:val="0"/>
              <w:marTop w:val="125"/>
              <w:marBottom w:val="125"/>
              <w:divBdr>
                <w:top w:val="single" w:sz="4" w:space="1" w:color="FE8F24"/>
                <w:left w:val="single" w:sz="4" w:space="1" w:color="FE8F24"/>
                <w:bottom w:val="single" w:sz="4" w:space="1" w:color="FE8F24"/>
                <w:right w:val="single" w:sz="4" w:space="1" w:color="FE8F24"/>
              </w:divBdr>
              <w:divsChild>
                <w:div w:id="1228809253">
                  <w:marLeft w:val="0"/>
                  <w:marRight w:val="0"/>
                  <w:marTop w:val="0"/>
                  <w:marBottom w:val="0"/>
                  <w:divBdr>
                    <w:top w:val="single" w:sz="4" w:space="0" w:color="FE8F24"/>
                    <w:left w:val="single" w:sz="4" w:space="3" w:color="FE8F24"/>
                    <w:bottom w:val="single" w:sz="4" w:space="0" w:color="FE8F24"/>
                    <w:right w:val="single" w:sz="4" w:space="3" w:color="FE8F24"/>
                  </w:divBdr>
                </w:div>
              </w:divsChild>
            </w:div>
            <w:div w:id="172316994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3578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5289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4967">
          <w:marLeft w:val="125"/>
          <w:marRight w:val="0"/>
          <w:marTop w:val="125"/>
          <w:marBottom w:val="125"/>
          <w:divBdr>
            <w:top w:val="single" w:sz="4" w:space="1" w:color="FE8F24"/>
            <w:left w:val="single" w:sz="4" w:space="1" w:color="FE8F24"/>
            <w:bottom w:val="single" w:sz="4" w:space="1" w:color="FE8F24"/>
            <w:right w:val="single" w:sz="4" w:space="1" w:color="FE8F24"/>
          </w:divBdr>
          <w:divsChild>
            <w:div w:id="338968276">
              <w:marLeft w:val="0"/>
              <w:marRight w:val="0"/>
              <w:marTop w:val="0"/>
              <w:marBottom w:val="0"/>
              <w:divBdr>
                <w:top w:val="single" w:sz="4" w:space="0" w:color="FE8F24"/>
                <w:left w:val="single" w:sz="4" w:space="3" w:color="FE8F24"/>
                <w:bottom w:val="single" w:sz="4" w:space="0" w:color="FE8F24"/>
                <w:right w:val="single" w:sz="4" w:space="3" w:color="FE8F24"/>
              </w:divBdr>
            </w:div>
          </w:divsChild>
        </w:div>
        <w:div w:id="32906579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66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7167">
              <w:marLeft w:val="0"/>
              <w:marRight w:val="188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7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37337">
              <w:marLeft w:val="0"/>
              <w:marRight w:val="188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1022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454552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6670">
          <w:marLeft w:val="-2867"/>
          <w:marRight w:val="0"/>
          <w:marTop w:val="0"/>
          <w:marBottom w:val="0"/>
          <w:divBdr>
            <w:top w:val="none" w:sz="0" w:space="9" w:color="auto"/>
            <w:left w:val="none" w:sz="0" w:space="6" w:color="auto"/>
            <w:bottom w:val="none" w:sz="0" w:space="9" w:color="auto"/>
            <w:right w:val="single" w:sz="4" w:space="6" w:color="DEE6EC"/>
          </w:divBdr>
          <w:divsChild>
            <w:div w:id="642660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55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42824">
              <w:marLeft w:val="0"/>
              <w:marRight w:val="0"/>
              <w:marTop w:val="188"/>
              <w:marBottom w:val="0"/>
              <w:divBdr>
                <w:top w:val="single" w:sz="4" w:space="3" w:color="2A4258"/>
                <w:left w:val="single" w:sz="48" w:space="3" w:color="2A4258"/>
                <w:bottom w:val="single" w:sz="4" w:space="0" w:color="2A4258"/>
                <w:right w:val="single" w:sz="4" w:space="3" w:color="2A4258"/>
              </w:divBdr>
            </w:div>
          </w:divsChild>
        </w:div>
        <w:div w:id="212234387">
          <w:marLeft w:val="0"/>
          <w:marRight w:val="0"/>
          <w:marTop w:val="0"/>
          <w:marBottom w:val="0"/>
          <w:divBdr>
            <w:top w:val="none" w:sz="0" w:space="9" w:color="auto"/>
            <w:left w:val="single" w:sz="4" w:space="13" w:color="DEE6EC"/>
            <w:bottom w:val="none" w:sz="0" w:space="9" w:color="auto"/>
            <w:right w:val="none" w:sz="0" w:space="9" w:color="auto"/>
          </w:divBdr>
        </w:div>
      </w:divsChild>
    </w:div>
    <w:div w:id="1805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9941">
          <w:marLeft w:val="-2867"/>
          <w:marRight w:val="0"/>
          <w:marTop w:val="0"/>
          <w:marBottom w:val="0"/>
          <w:divBdr>
            <w:top w:val="none" w:sz="0" w:space="9" w:color="auto"/>
            <w:left w:val="none" w:sz="0" w:space="6" w:color="auto"/>
            <w:bottom w:val="none" w:sz="0" w:space="9" w:color="auto"/>
            <w:right w:val="single" w:sz="4" w:space="6" w:color="DEE6EC"/>
          </w:divBdr>
          <w:divsChild>
            <w:div w:id="10679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2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14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361615">
              <w:marLeft w:val="0"/>
              <w:marRight w:val="0"/>
              <w:marTop w:val="188"/>
              <w:marBottom w:val="0"/>
              <w:divBdr>
                <w:top w:val="single" w:sz="4" w:space="3" w:color="2A4258"/>
                <w:left w:val="single" w:sz="48" w:space="3" w:color="2A4258"/>
                <w:bottom w:val="single" w:sz="4" w:space="0" w:color="2A4258"/>
                <w:right w:val="single" w:sz="4" w:space="3" w:color="2A4258"/>
              </w:divBdr>
            </w:div>
          </w:divsChild>
        </w:div>
        <w:div w:id="2039743615">
          <w:marLeft w:val="0"/>
          <w:marRight w:val="0"/>
          <w:marTop w:val="0"/>
          <w:marBottom w:val="0"/>
          <w:divBdr>
            <w:top w:val="none" w:sz="0" w:space="9" w:color="auto"/>
            <w:left w:val="single" w:sz="4" w:space="13" w:color="DEE6EC"/>
            <w:bottom w:val="none" w:sz="0" w:space="9" w:color="auto"/>
            <w:right w:val="none" w:sz="0" w:space="9" w:color="auto"/>
          </w:divBdr>
          <w:divsChild>
            <w:div w:id="993871253">
              <w:marLeft w:val="125"/>
              <w:marRight w:val="0"/>
              <w:marTop w:val="125"/>
              <w:marBottom w:val="125"/>
              <w:divBdr>
                <w:top w:val="single" w:sz="4" w:space="1" w:color="FE8F24"/>
                <w:left w:val="single" w:sz="4" w:space="1" w:color="FE8F24"/>
                <w:bottom w:val="single" w:sz="4" w:space="1" w:color="FE8F24"/>
                <w:right w:val="single" w:sz="4" w:space="1" w:color="FE8F24"/>
              </w:divBdr>
              <w:divsChild>
                <w:div w:id="1772162527">
                  <w:marLeft w:val="0"/>
                  <w:marRight w:val="0"/>
                  <w:marTop w:val="0"/>
                  <w:marBottom w:val="0"/>
                  <w:divBdr>
                    <w:top w:val="single" w:sz="4" w:space="0" w:color="FE8F24"/>
                    <w:left w:val="single" w:sz="4" w:space="3" w:color="FE8F24"/>
                    <w:bottom w:val="single" w:sz="4" w:space="0" w:color="FE8F24"/>
                    <w:right w:val="single" w:sz="4" w:space="3" w:color="FE8F24"/>
                  </w:divBdr>
                </w:div>
              </w:divsChild>
            </w:div>
            <w:div w:id="210908387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98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513">
                  <w:marLeft w:val="0"/>
                  <w:marRight w:val="188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4789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562090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475">
          <w:marLeft w:val="6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19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andex.ru/turbo/fb.ru/s/article/62791/materialnaya-pomosch-grajdaninu-rf?parent-reqid=1673180883030546-16909065889894822168-sas2-0119-sas-l7-balancer-8080-BAL-52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Лист1!$A$2:$A$10</c:f>
              <c:strCache>
                <c:ptCount val="9"/>
                <c:pt idx="0">
                  <c:v>ЖКХ</c:v>
                </c:pt>
                <c:pt idx="1">
                  <c:v>Общегосударственные вопросы</c:v>
                </c:pt>
                <c:pt idx="2">
                  <c:v>Культура</c:v>
                </c:pt>
                <c:pt idx="3">
                  <c:v>Национальная экономика</c:v>
                </c:pt>
                <c:pt idx="4">
                  <c:v>Спорт</c:v>
                </c:pt>
                <c:pt idx="5">
                  <c:v>Социальная политика</c:v>
                </c:pt>
                <c:pt idx="6">
                  <c:v>Национальная безопасность</c:v>
                </c:pt>
                <c:pt idx="7">
                  <c:v>Образование </c:v>
                </c:pt>
                <c:pt idx="8">
                  <c:v>Национальная оборона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17.899999999999999</c:v>
                </c:pt>
                <c:pt idx="1">
                  <c:v>26.8</c:v>
                </c:pt>
                <c:pt idx="2">
                  <c:v>32.200000000000003</c:v>
                </c:pt>
                <c:pt idx="3">
                  <c:v>10.8</c:v>
                </c:pt>
                <c:pt idx="4">
                  <c:v>5.5</c:v>
                </c:pt>
                <c:pt idx="5">
                  <c:v>2.6</c:v>
                </c:pt>
                <c:pt idx="6">
                  <c:v>1.5</c:v>
                </c:pt>
                <c:pt idx="7">
                  <c:v>2.1</c:v>
                </c:pt>
                <c:pt idx="8">
                  <c:v>0.60000000000000064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10880041106546"/>
          <c:y val="0"/>
          <c:w val="0.33891199588935533"/>
          <c:h val="1"/>
        </c:manualLayout>
      </c:layout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3D9-484C-A115-82C82AA02F39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C63-4A99-A2C4-42E1F8A5A978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C63-4A99-A2C4-42E1F8A5A978}"/>
              </c:ext>
            </c:extLst>
          </c:dPt>
          <c:dLbls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D9-484C-A115-82C82AA02F3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Юридические лица</c:v>
                </c:pt>
                <c:pt idx="1">
                  <c:v>Физические лица</c:v>
                </c:pt>
                <c:pt idx="2">
                  <c:v>Запросы вышестоящих организаций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512</c:v>
                </c:pt>
                <c:pt idx="1">
                  <c:v>372</c:v>
                </c:pt>
                <c:pt idx="2">
                  <c:v>3659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D9-484C-A115-82C82AA02F39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578107383009511"/>
          <c:y val="3.2354149202277201E-2"/>
          <c:w val="0.31906124234471106"/>
          <c:h val="0.5730484912450898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586048348769522"/>
          <c:y val="4.6888980041639494E-2"/>
          <c:w val="0.48839407268538881"/>
          <c:h val="0.892972464693783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3D9-484C-A115-82C82AA02F39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C63-4A99-A2C4-42E1F8A5A978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C63-4A99-A2C4-42E1F8A5A978}"/>
              </c:ext>
            </c:extLst>
          </c:dPt>
          <c:dPt>
            <c:idx val="3"/>
            <c:explosion val="1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D9-484C-A115-82C82AA02F39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C63-4A99-A2C4-42E1F8A5A978}"/>
              </c:ext>
            </c:extLst>
          </c:dPt>
          <c:dLbls>
            <c:dLbl>
              <c:idx val="5"/>
              <c:delete val="1"/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D9-484C-A115-82C82AA02F3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Благоустройстса</c:v>
                </c:pt>
                <c:pt idx="1">
                  <c:v>Социальные вопросы</c:v>
                </c:pt>
                <c:pt idx="2">
                  <c:v>Жилищные вопросы</c:v>
                </c:pt>
                <c:pt idx="3">
                  <c:v>Земельные вопросы</c:v>
                </c:pt>
                <c:pt idx="4">
                  <c:v>Дорожное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113</c:v>
                </c:pt>
                <c:pt idx="1">
                  <c:v>33</c:v>
                </c:pt>
                <c:pt idx="2">
                  <c:v>48</c:v>
                </c:pt>
                <c:pt idx="3">
                  <c:v>120</c:v>
                </c:pt>
                <c:pt idx="4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D9-484C-A115-82C82AA02F39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704986876641403"/>
          <c:y val="3.2354147592016456E-2"/>
          <c:w val="0.31906124234471117"/>
          <c:h val="0.832903162714510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закупок у субъектов малого предпринимательства и социально ориентированных некоммерческих организаций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Закупки у СМП</c:v>
                </c:pt>
                <c:pt idx="1">
                  <c:v>Остальные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0.93</c:v>
                </c:pt>
                <c:pt idx="1">
                  <c:v>7.0000000000000021E-2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800" b="1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3C0F-F48E-41F2-81A8-CCB13473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12816</Words>
  <Characters>73057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47</cp:revision>
  <cp:lastPrinted>2025-01-28T14:03:00Z</cp:lastPrinted>
  <dcterms:created xsi:type="dcterms:W3CDTF">2025-01-14T07:02:00Z</dcterms:created>
  <dcterms:modified xsi:type="dcterms:W3CDTF">2025-02-03T12:43:00Z</dcterms:modified>
</cp:coreProperties>
</file>