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130C9F" w:rsidRPr="00E43EBB" w:rsidRDefault="00515BFC" w:rsidP="00E36CA4">
      <w:pPr>
        <w:spacing w:after="0"/>
        <w:rPr>
          <w:rFonts w:ascii="Times New Roman" w:hAnsi="Times New Roman"/>
          <w:b/>
          <w:sz w:val="28"/>
          <w:szCs w:val="28"/>
        </w:rPr>
      </w:pPr>
      <w:r w:rsidRPr="00E43EBB">
        <w:rPr>
          <w:rFonts w:ascii="Times New Roman" w:hAnsi="Times New Roman"/>
          <w:b/>
          <w:sz w:val="24"/>
          <w:szCs w:val="24"/>
        </w:rPr>
        <w:t xml:space="preserve"> </w:t>
      </w:r>
      <w:r w:rsidR="00CA6A43" w:rsidRPr="00E43EBB">
        <w:rPr>
          <w:rFonts w:ascii="Times New Roman" w:hAnsi="Times New Roman"/>
          <w:b/>
          <w:sz w:val="28"/>
          <w:szCs w:val="28"/>
        </w:rPr>
        <w:t>11</w:t>
      </w:r>
      <w:r w:rsidR="00AA7BD1">
        <w:rPr>
          <w:rFonts w:ascii="Times New Roman" w:hAnsi="Times New Roman"/>
          <w:b/>
          <w:sz w:val="28"/>
          <w:szCs w:val="28"/>
        </w:rPr>
        <w:t>.03.2024</w:t>
      </w:r>
      <w:bookmarkStart w:id="1" w:name="_GoBack"/>
      <w:bookmarkEnd w:id="1"/>
      <w:r w:rsidRPr="00E43EBB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                    № </w:t>
      </w:r>
      <w:r w:rsidR="00F61687" w:rsidRPr="00E43EBB">
        <w:rPr>
          <w:rFonts w:ascii="Times New Roman" w:hAnsi="Times New Roman"/>
          <w:b/>
          <w:sz w:val="28"/>
          <w:szCs w:val="28"/>
        </w:rPr>
        <w:t>49</w:t>
      </w:r>
    </w:p>
    <w:p w:rsidR="00F61687" w:rsidRPr="00C47B33" w:rsidRDefault="00F61687" w:rsidP="00E36CA4">
      <w:pPr>
        <w:spacing w:after="0" w:line="240" w:lineRule="auto"/>
        <w:ind w:right="2833"/>
        <w:jc w:val="both"/>
        <w:rPr>
          <w:rFonts w:ascii="Times New Roman" w:hAnsi="Times New Roman"/>
          <w:color w:val="000000"/>
          <w:sz w:val="24"/>
          <w:szCs w:val="24"/>
        </w:rPr>
      </w:pPr>
      <w:r w:rsidRPr="00C47B33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  <w:r w:rsidR="00130C9F" w:rsidRPr="00C47B33">
        <w:rPr>
          <w:rFonts w:ascii="Times New Roman" w:hAnsi="Times New Roman"/>
          <w:sz w:val="24"/>
          <w:szCs w:val="24"/>
        </w:rPr>
        <w:t xml:space="preserve"> </w:t>
      </w:r>
      <w:r w:rsidRPr="00C47B33">
        <w:rPr>
          <w:rFonts w:ascii="Times New Roman" w:hAnsi="Times New Roman"/>
          <w:sz w:val="24"/>
          <w:szCs w:val="24"/>
        </w:rPr>
        <w:t>МО «Советское городское поселение» № 313 от 26.12.2022 г.</w:t>
      </w:r>
      <w:r w:rsidR="00130C9F" w:rsidRPr="00C47B33">
        <w:rPr>
          <w:rFonts w:ascii="Times New Roman" w:hAnsi="Times New Roman"/>
          <w:sz w:val="24"/>
          <w:szCs w:val="24"/>
        </w:rPr>
        <w:t xml:space="preserve"> </w:t>
      </w:r>
      <w:r w:rsidRPr="00C47B33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="00130C9F" w:rsidRPr="00C47B33">
        <w:rPr>
          <w:rFonts w:ascii="Times New Roman" w:hAnsi="Times New Roman"/>
          <w:sz w:val="24"/>
          <w:szCs w:val="24"/>
        </w:rPr>
        <w:t xml:space="preserve"> </w:t>
      </w:r>
      <w:r w:rsidRPr="00C47B33">
        <w:rPr>
          <w:rFonts w:ascii="Times New Roman" w:hAnsi="Times New Roman"/>
          <w:sz w:val="24"/>
          <w:szCs w:val="24"/>
        </w:rPr>
        <w:t>«Развитие автомобильных дорог на территории</w:t>
      </w:r>
      <w:r w:rsidR="00130C9F" w:rsidRPr="00C47B33">
        <w:rPr>
          <w:rFonts w:ascii="Times New Roman" w:hAnsi="Times New Roman"/>
          <w:sz w:val="24"/>
          <w:szCs w:val="24"/>
        </w:rPr>
        <w:t xml:space="preserve"> </w:t>
      </w:r>
      <w:r w:rsidRPr="00C47B33">
        <w:rPr>
          <w:rFonts w:ascii="Times New Roman" w:hAnsi="Times New Roman"/>
          <w:sz w:val="24"/>
          <w:szCs w:val="24"/>
        </w:rPr>
        <w:t xml:space="preserve">МО «Советское городское поселение» </w:t>
      </w:r>
      <w:r w:rsidRPr="00C47B33">
        <w:rPr>
          <w:rFonts w:ascii="Times New Roman" w:hAnsi="Times New Roman"/>
          <w:color w:val="000000"/>
          <w:sz w:val="24"/>
          <w:szCs w:val="24"/>
        </w:rPr>
        <w:t xml:space="preserve"> на 2023-2026 года»</w:t>
      </w:r>
    </w:p>
    <w:p w:rsidR="00515BFC" w:rsidRPr="00C47B33" w:rsidRDefault="00515BFC" w:rsidP="00E36CA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B33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r w:rsidR="00FE2964" w:rsidRPr="00C47B33">
        <w:rPr>
          <w:rFonts w:ascii="Times New Roman" w:hAnsi="Times New Roman"/>
          <w:sz w:val="24"/>
          <w:szCs w:val="24"/>
        </w:rPr>
        <w:t xml:space="preserve"> кодексом Российской Федерации</w:t>
      </w:r>
      <w:r w:rsidRPr="00C47B33">
        <w:rPr>
          <w:rFonts w:ascii="Times New Roman" w:hAnsi="Times New Roman"/>
          <w:sz w:val="24"/>
          <w:szCs w:val="24"/>
        </w:rPr>
        <w:t xml:space="preserve">, </w:t>
      </w:r>
      <w:r w:rsidR="00FE2964" w:rsidRPr="00C47B33">
        <w:rPr>
          <w:rFonts w:ascii="Times New Roman" w:hAnsi="Times New Roman"/>
          <w:sz w:val="24"/>
          <w:szCs w:val="24"/>
        </w:rPr>
        <w:t>решением совета депутатов от 05.03</w:t>
      </w:r>
      <w:r w:rsidRPr="00C47B33">
        <w:rPr>
          <w:rFonts w:ascii="Times New Roman" w:hAnsi="Times New Roman"/>
          <w:sz w:val="24"/>
          <w:szCs w:val="24"/>
        </w:rPr>
        <w:t>.2023</w:t>
      </w:r>
      <w:r w:rsidR="00FE2964" w:rsidRPr="00C47B33">
        <w:rPr>
          <w:rFonts w:ascii="Times New Roman" w:hAnsi="Times New Roman"/>
          <w:sz w:val="24"/>
          <w:szCs w:val="24"/>
        </w:rPr>
        <w:t xml:space="preserve"> г. №219</w:t>
      </w:r>
      <w:r w:rsidRPr="00C47B33">
        <w:rPr>
          <w:rFonts w:ascii="Times New Roman" w:hAnsi="Times New Roman"/>
          <w:sz w:val="24"/>
          <w:szCs w:val="24"/>
        </w:rPr>
        <w:t xml:space="preserve"> «</w:t>
      </w:r>
      <w:r w:rsidR="00FE2964" w:rsidRPr="00C47B33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МО «Советское городское поселение»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C47B33">
        <w:rPr>
          <w:rFonts w:ascii="Times New Roman" w:hAnsi="Times New Roman"/>
          <w:sz w:val="24"/>
          <w:szCs w:val="24"/>
        </w:rPr>
        <w:t xml:space="preserve">, администрация МО «Советское городское поселение», </w:t>
      </w:r>
      <w:proofErr w:type="gramEnd"/>
    </w:p>
    <w:p w:rsidR="00515BFC" w:rsidRPr="00C47B33" w:rsidRDefault="00515BFC" w:rsidP="00E36CA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C47B33">
        <w:rPr>
          <w:rFonts w:ascii="Times New Roman" w:hAnsi="Times New Roman"/>
          <w:b/>
          <w:sz w:val="24"/>
          <w:szCs w:val="24"/>
        </w:rPr>
        <w:t>ПОСТАНОВЛЯЕТ:</w:t>
      </w:r>
    </w:p>
    <w:p w:rsidR="00515BFC" w:rsidRPr="00C47B33" w:rsidRDefault="00515BFC" w:rsidP="00E36CA4">
      <w:pPr>
        <w:pStyle w:val="ae"/>
        <w:spacing w:after="0"/>
        <w:jc w:val="both"/>
        <w:rPr>
          <w:rFonts w:ascii="Times New Roman" w:hAnsi="Times New Roman" w:cs="Times New Roman"/>
          <w:color w:val="auto"/>
        </w:rPr>
      </w:pPr>
      <w:r w:rsidRPr="00C47B33">
        <w:rPr>
          <w:rFonts w:ascii="Times New Roman" w:hAnsi="Times New Roman" w:cs="Times New Roman"/>
          <w:color w:val="auto"/>
        </w:rPr>
        <w:tab/>
        <w:t xml:space="preserve">1. </w:t>
      </w:r>
      <w:r w:rsidR="000D062B" w:rsidRPr="00C47B33">
        <w:rPr>
          <w:rFonts w:ascii="Times New Roman" w:hAnsi="Times New Roman" w:cs="Times New Roman"/>
          <w:color w:val="auto"/>
        </w:rPr>
        <w:t xml:space="preserve">В постановление администрации МО «Советское городское поселение»  </w:t>
      </w:r>
      <w:r w:rsidRPr="00C47B33">
        <w:rPr>
          <w:rFonts w:ascii="Times New Roman" w:hAnsi="Times New Roman" w:cs="Times New Roman"/>
          <w:color w:val="auto"/>
        </w:rPr>
        <w:t>№31</w:t>
      </w:r>
      <w:r w:rsidR="00130C9F" w:rsidRPr="00C47B33">
        <w:rPr>
          <w:rFonts w:ascii="Times New Roman" w:hAnsi="Times New Roman" w:cs="Times New Roman"/>
          <w:color w:val="auto"/>
        </w:rPr>
        <w:t>3</w:t>
      </w:r>
      <w:r w:rsidRPr="00C47B3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47B33">
        <w:rPr>
          <w:rFonts w:ascii="Times New Roman" w:hAnsi="Times New Roman" w:cs="Times New Roman"/>
          <w:color w:val="auto"/>
        </w:rPr>
        <w:t>от</w:t>
      </w:r>
      <w:proofErr w:type="gramEnd"/>
      <w:r w:rsidRPr="00C47B3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47B33">
        <w:rPr>
          <w:rFonts w:ascii="Times New Roman" w:hAnsi="Times New Roman" w:cs="Times New Roman"/>
          <w:color w:val="auto"/>
        </w:rPr>
        <w:t xml:space="preserve">26.12.2022г. с изменениями от </w:t>
      </w:r>
      <w:r w:rsidR="00130C9F" w:rsidRPr="00C47B33">
        <w:rPr>
          <w:rFonts w:ascii="Times New Roman" w:hAnsi="Times New Roman" w:cs="Times New Roman"/>
          <w:color w:val="auto"/>
        </w:rPr>
        <w:t>18.01</w:t>
      </w:r>
      <w:r w:rsidRPr="00C47B33">
        <w:rPr>
          <w:rFonts w:ascii="Times New Roman" w:hAnsi="Times New Roman" w:cs="Times New Roman"/>
          <w:color w:val="auto"/>
        </w:rPr>
        <w:t>.2023г.  №</w:t>
      </w:r>
      <w:r w:rsidR="000D062B" w:rsidRPr="00C47B33">
        <w:rPr>
          <w:rFonts w:ascii="Times New Roman" w:hAnsi="Times New Roman" w:cs="Times New Roman"/>
          <w:color w:val="auto"/>
        </w:rPr>
        <w:t xml:space="preserve"> </w:t>
      </w:r>
      <w:r w:rsidR="00130C9F" w:rsidRPr="00C47B33">
        <w:rPr>
          <w:rFonts w:ascii="Times New Roman" w:hAnsi="Times New Roman" w:cs="Times New Roman"/>
          <w:color w:val="auto"/>
        </w:rPr>
        <w:t>13</w:t>
      </w:r>
      <w:r w:rsidRPr="00C47B33">
        <w:rPr>
          <w:rFonts w:ascii="Times New Roman" w:hAnsi="Times New Roman" w:cs="Times New Roman"/>
          <w:color w:val="auto"/>
        </w:rPr>
        <w:t>,</w:t>
      </w:r>
      <w:r w:rsidR="000D062B" w:rsidRPr="00C47B33">
        <w:rPr>
          <w:rFonts w:ascii="Times New Roman" w:hAnsi="Times New Roman" w:cs="Times New Roman"/>
          <w:color w:val="auto"/>
        </w:rPr>
        <w:t xml:space="preserve"> от </w:t>
      </w:r>
      <w:r w:rsidR="00130C9F" w:rsidRPr="00C47B33">
        <w:rPr>
          <w:rFonts w:ascii="Times New Roman" w:hAnsi="Times New Roman" w:cs="Times New Roman"/>
          <w:color w:val="auto"/>
        </w:rPr>
        <w:t>03</w:t>
      </w:r>
      <w:r w:rsidR="000D062B" w:rsidRPr="00C47B33">
        <w:rPr>
          <w:rFonts w:ascii="Times New Roman" w:hAnsi="Times New Roman" w:cs="Times New Roman"/>
          <w:color w:val="auto"/>
        </w:rPr>
        <w:t>.0</w:t>
      </w:r>
      <w:r w:rsidR="00130C9F" w:rsidRPr="00C47B33">
        <w:rPr>
          <w:rFonts w:ascii="Times New Roman" w:hAnsi="Times New Roman" w:cs="Times New Roman"/>
          <w:color w:val="auto"/>
        </w:rPr>
        <w:t>3</w:t>
      </w:r>
      <w:r w:rsidR="000D062B" w:rsidRPr="00C47B33">
        <w:rPr>
          <w:rFonts w:ascii="Times New Roman" w:hAnsi="Times New Roman" w:cs="Times New Roman"/>
          <w:color w:val="auto"/>
        </w:rPr>
        <w:t>.2023г. №</w:t>
      </w:r>
      <w:r w:rsidR="00130C9F" w:rsidRPr="00C47B33">
        <w:rPr>
          <w:rFonts w:ascii="Times New Roman" w:hAnsi="Times New Roman" w:cs="Times New Roman"/>
          <w:color w:val="auto"/>
        </w:rPr>
        <w:t>39</w:t>
      </w:r>
      <w:r w:rsidR="000D062B" w:rsidRPr="00C47B33">
        <w:rPr>
          <w:rFonts w:ascii="Times New Roman" w:hAnsi="Times New Roman" w:cs="Times New Roman"/>
          <w:color w:val="auto"/>
        </w:rPr>
        <w:t xml:space="preserve">, </w:t>
      </w:r>
      <w:r w:rsidRPr="00C47B33">
        <w:rPr>
          <w:rFonts w:ascii="Times New Roman" w:hAnsi="Times New Roman" w:cs="Times New Roman"/>
          <w:color w:val="auto"/>
        </w:rPr>
        <w:t>от 2</w:t>
      </w:r>
      <w:r w:rsidR="00130C9F" w:rsidRPr="00C47B33">
        <w:rPr>
          <w:rFonts w:ascii="Times New Roman" w:hAnsi="Times New Roman" w:cs="Times New Roman"/>
          <w:color w:val="auto"/>
        </w:rPr>
        <w:t>2</w:t>
      </w:r>
      <w:r w:rsidRPr="00C47B33">
        <w:rPr>
          <w:rFonts w:ascii="Times New Roman" w:hAnsi="Times New Roman" w:cs="Times New Roman"/>
          <w:color w:val="auto"/>
        </w:rPr>
        <w:t>.</w:t>
      </w:r>
      <w:r w:rsidR="00130C9F" w:rsidRPr="00C47B33">
        <w:rPr>
          <w:rFonts w:ascii="Times New Roman" w:hAnsi="Times New Roman" w:cs="Times New Roman"/>
          <w:color w:val="auto"/>
        </w:rPr>
        <w:t>03</w:t>
      </w:r>
      <w:r w:rsidRPr="00C47B33">
        <w:rPr>
          <w:rFonts w:ascii="Times New Roman" w:hAnsi="Times New Roman" w:cs="Times New Roman"/>
          <w:color w:val="auto"/>
        </w:rPr>
        <w:t xml:space="preserve">.2023г. </w:t>
      </w:r>
      <w:r w:rsidR="00A00AD3" w:rsidRPr="00C47B33">
        <w:rPr>
          <w:rFonts w:ascii="Times New Roman" w:hAnsi="Times New Roman" w:cs="Times New Roman"/>
          <w:color w:val="auto"/>
        </w:rPr>
        <w:t>№</w:t>
      </w:r>
      <w:r w:rsidR="000D062B" w:rsidRPr="00C47B33">
        <w:rPr>
          <w:rFonts w:ascii="Times New Roman" w:hAnsi="Times New Roman" w:cs="Times New Roman"/>
          <w:color w:val="auto"/>
        </w:rPr>
        <w:t xml:space="preserve">60, </w:t>
      </w:r>
      <w:r w:rsidR="00130C9F" w:rsidRPr="00C47B33">
        <w:rPr>
          <w:rFonts w:ascii="Times New Roman" w:hAnsi="Times New Roman" w:cs="Times New Roman"/>
          <w:color w:val="auto"/>
        </w:rPr>
        <w:t xml:space="preserve"> от 04.05.2023г. №101, от 06.07.2023г. №175, от 19.07.2023г. №195, от 25.07.2023г. №196, от 24.08.2023г. №214, от 15.11.2023г. №288, от 17.11.2023г. №294, от 29.12.2023 №359, от 12.01.2024г. №7 </w:t>
      </w:r>
      <w:r w:rsidR="000D062B" w:rsidRPr="00C47B33">
        <w:rPr>
          <w:rFonts w:ascii="Times New Roman" w:hAnsi="Times New Roman" w:cs="Times New Roman"/>
          <w:color w:val="auto"/>
        </w:rPr>
        <w:t>внести следующие изменения:</w:t>
      </w:r>
      <w:proofErr w:type="gramEnd"/>
    </w:p>
    <w:p w:rsidR="00515BFC" w:rsidRPr="00C47B33" w:rsidRDefault="000D062B" w:rsidP="000D062B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C47B33">
        <w:rPr>
          <w:rFonts w:ascii="Times New Roman" w:hAnsi="Times New Roman" w:cs="Times New Roman"/>
          <w:color w:val="auto"/>
        </w:rPr>
        <w:t xml:space="preserve">1.1. </w:t>
      </w:r>
      <w:r w:rsidR="00D235D0" w:rsidRPr="00C47B33">
        <w:rPr>
          <w:rFonts w:ascii="Times New Roman" w:hAnsi="Times New Roman" w:cs="Times New Roman"/>
          <w:color w:val="auto"/>
        </w:rPr>
        <w:t>в</w:t>
      </w:r>
      <w:r w:rsidRPr="00C47B33">
        <w:rPr>
          <w:rFonts w:ascii="Times New Roman" w:hAnsi="Times New Roman" w:cs="Times New Roman"/>
          <w:color w:val="auto"/>
        </w:rPr>
        <w:t xml:space="preserve"> приложении № 1  к п</w:t>
      </w:r>
      <w:r w:rsidR="00515BFC" w:rsidRPr="00C47B33">
        <w:rPr>
          <w:rFonts w:ascii="Times New Roman" w:hAnsi="Times New Roman" w:cs="Times New Roman"/>
          <w:color w:val="auto"/>
        </w:rPr>
        <w:t>остановлению  «Паспорт муниципальной программы «</w:t>
      </w:r>
      <w:r w:rsidR="00EE7CE2" w:rsidRPr="00C47B33">
        <w:rPr>
          <w:rFonts w:ascii="Times New Roman" w:hAnsi="Times New Roman" w:cs="Times New Roman"/>
          <w:color w:val="auto"/>
        </w:rPr>
        <w:t>Развитие автомобильных дорог на территории</w:t>
      </w:r>
      <w:r w:rsidR="00515BFC" w:rsidRPr="00C47B33">
        <w:rPr>
          <w:rFonts w:ascii="Times New Roman" w:hAnsi="Times New Roman" w:cs="Times New Roman"/>
          <w:color w:val="auto"/>
        </w:rPr>
        <w:t xml:space="preserve"> МО «Советское городское поселение»</w:t>
      </w:r>
      <w:r w:rsidRPr="00C47B33">
        <w:rPr>
          <w:rFonts w:ascii="Times New Roman" w:hAnsi="Times New Roman" w:cs="Times New Roman"/>
          <w:color w:val="auto"/>
        </w:rPr>
        <w:t>, абзац 10</w:t>
      </w:r>
      <w:r w:rsidR="00515BFC" w:rsidRPr="00C47B33">
        <w:rPr>
          <w:rFonts w:ascii="Times New Roman" w:hAnsi="Times New Roman" w:cs="Times New Roman"/>
          <w:color w:val="auto"/>
        </w:rPr>
        <w:t xml:space="preserve"> изложить </w:t>
      </w:r>
      <w:r w:rsidRPr="00C47B33">
        <w:rPr>
          <w:rFonts w:ascii="Times New Roman" w:hAnsi="Times New Roman"/>
          <w:color w:val="auto"/>
        </w:rPr>
        <w:t xml:space="preserve"> в следующей ре</w:t>
      </w:r>
      <w:r w:rsidR="001F36C4" w:rsidRPr="00C47B33">
        <w:rPr>
          <w:rFonts w:ascii="Times New Roman" w:hAnsi="Times New Roman"/>
          <w:color w:val="auto"/>
        </w:rPr>
        <w:t>д</w:t>
      </w:r>
      <w:r w:rsidRPr="00C47B33">
        <w:rPr>
          <w:rFonts w:ascii="Times New Roman" w:hAnsi="Times New Roman"/>
          <w:color w:val="auto"/>
        </w:rPr>
        <w:t>акции</w:t>
      </w:r>
      <w:r w:rsidR="00FE2964" w:rsidRPr="00C47B33">
        <w:rPr>
          <w:rFonts w:ascii="Times New Roman" w:hAnsi="Times New Roman"/>
          <w:color w:val="auto"/>
        </w:rPr>
        <w:t>:</w:t>
      </w:r>
      <w:r w:rsidRPr="00C47B33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FE2964" w:rsidRPr="00C47B33" w:rsidTr="00FE2964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C47B33" w:rsidRDefault="00FE2964" w:rsidP="00FE2964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C47B33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2F0F7D"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44 078,4</w:t>
            </w: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 в том числе:</w:t>
            </w:r>
          </w:p>
          <w:p w:rsidR="00FE2964" w:rsidRPr="00C47B33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2023 год – </w:t>
            </w:r>
            <w:r w:rsidR="002F0F7D"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17 708,6</w:t>
            </w: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C47B33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2024 год – </w:t>
            </w:r>
            <w:r w:rsidR="002F0F7D"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10 253,9</w:t>
            </w: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C47B33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 w:rsidR="002F0F7D"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7 664,0</w:t>
            </w: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FE2964" w:rsidRPr="00C47B33" w:rsidRDefault="00FE2964" w:rsidP="002F0F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год. – </w:t>
            </w:r>
            <w:r w:rsidR="002F0F7D"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8 451,9</w:t>
            </w:r>
            <w:r w:rsidRPr="00C47B33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тыс. руб.</w:t>
            </w:r>
          </w:p>
        </w:tc>
      </w:tr>
    </w:tbl>
    <w:p w:rsidR="00C47B33" w:rsidRDefault="00C47B33" w:rsidP="00FE29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964" w:rsidRPr="00C47B33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B33">
        <w:rPr>
          <w:rFonts w:ascii="Times New Roman" w:hAnsi="Times New Roman" w:cs="Times New Roman"/>
          <w:sz w:val="24"/>
          <w:szCs w:val="24"/>
        </w:rPr>
        <w:t xml:space="preserve">1.2. </w:t>
      </w:r>
      <w:r w:rsidRPr="00C47B33">
        <w:rPr>
          <w:rFonts w:ascii="Times New Roman" w:hAnsi="Times New Roman" w:cs="Times New Roman"/>
          <w:color w:val="000000"/>
          <w:sz w:val="24"/>
          <w:szCs w:val="24"/>
        </w:rPr>
        <w:t>приложение 1 к муниципальной программе «</w:t>
      </w:r>
      <w:r w:rsidR="00EE7CE2" w:rsidRPr="00C47B33">
        <w:rPr>
          <w:rFonts w:ascii="Times New Roman" w:hAnsi="Times New Roman" w:cs="Times New Roman"/>
          <w:sz w:val="24"/>
          <w:szCs w:val="24"/>
        </w:rPr>
        <w:t xml:space="preserve">Развитие автомобильных дорог на территории </w:t>
      </w:r>
      <w:r w:rsidRPr="00C47B33">
        <w:rPr>
          <w:rFonts w:ascii="Times New Roman" w:hAnsi="Times New Roman" w:cs="Times New Roman"/>
          <w:color w:val="000000"/>
          <w:sz w:val="24"/>
          <w:szCs w:val="24"/>
        </w:rPr>
        <w:t>МО «Советское  городское поселение» изложить в редакции,  согласно приложени</w:t>
      </w:r>
      <w:r w:rsidR="002F0F7D" w:rsidRPr="00C47B3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47B33">
        <w:rPr>
          <w:rFonts w:ascii="Times New Roman" w:hAnsi="Times New Roman" w:cs="Times New Roman"/>
          <w:color w:val="000000"/>
          <w:sz w:val="24"/>
          <w:szCs w:val="24"/>
        </w:rPr>
        <w:t xml:space="preserve"> №1 к настоящему постановлению.</w:t>
      </w:r>
    </w:p>
    <w:p w:rsidR="00FE2964" w:rsidRPr="00C47B33" w:rsidRDefault="00FE2964" w:rsidP="00FE29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7B33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</w:t>
      </w:r>
      <w:r w:rsidRPr="00C47B33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r w:rsidRPr="00C47B33">
        <w:rPr>
          <w:rFonts w:ascii="Times New Roman" w:hAnsi="Times New Roman" w:cs="Times New Roman"/>
          <w:sz w:val="24"/>
          <w:szCs w:val="24"/>
        </w:rPr>
        <w:t>NPAVRLO.ru.</w:t>
      </w:r>
    </w:p>
    <w:p w:rsidR="00515BFC" w:rsidRPr="00C47B33" w:rsidRDefault="00FE2964" w:rsidP="00C86466">
      <w:pPr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C47B33">
        <w:rPr>
          <w:color w:val="000000"/>
          <w:sz w:val="24"/>
          <w:szCs w:val="24"/>
        </w:rPr>
        <w:tab/>
      </w:r>
      <w:r w:rsidR="00C86466" w:rsidRPr="00C47B33">
        <w:rPr>
          <w:rFonts w:ascii="Times New Roman" w:hAnsi="Times New Roman"/>
          <w:color w:val="000000"/>
          <w:sz w:val="24"/>
          <w:szCs w:val="24"/>
        </w:rPr>
        <w:t>3</w:t>
      </w:r>
      <w:r w:rsidR="00515BFC" w:rsidRPr="00C47B3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515BFC" w:rsidRPr="00C47B3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515BFC" w:rsidRPr="00C47B33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OLE_LINK29"/>
      <w:bookmarkStart w:id="3" w:name="OLE_LINK28"/>
      <w:bookmarkStart w:id="4" w:name="OLE_LINK27"/>
      <w:r w:rsidRPr="00C47B33">
        <w:rPr>
          <w:rFonts w:ascii="Times New Roman" w:hAnsi="Times New Roman"/>
          <w:sz w:val="24"/>
          <w:szCs w:val="24"/>
        </w:rPr>
        <w:t xml:space="preserve">Глава  администрации </w:t>
      </w:r>
      <w:bookmarkEnd w:id="2"/>
      <w:bookmarkEnd w:id="3"/>
      <w:bookmarkEnd w:id="4"/>
      <w:r w:rsidRPr="00C47B33">
        <w:rPr>
          <w:rFonts w:ascii="Times New Roman" w:hAnsi="Times New Roman"/>
          <w:sz w:val="24"/>
          <w:szCs w:val="24"/>
        </w:rPr>
        <w:t xml:space="preserve">              </w:t>
      </w:r>
      <w:r w:rsidR="00C86466" w:rsidRPr="00C47B3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86466" w:rsidRPr="00C47B33">
        <w:rPr>
          <w:rFonts w:ascii="Times New Roman" w:hAnsi="Times New Roman"/>
          <w:color w:val="000000"/>
          <w:sz w:val="24"/>
          <w:szCs w:val="24"/>
        </w:rPr>
        <w:t>В.В. Пак</w:t>
      </w:r>
    </w:p>
    <w:p w:rsidR="00C47B33" w:rsidRDefault="00C47B33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7B33" w:rsidRDefault="00C47B33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7B33" w:rsidRPr="00C47B33" w:rsidRDefault="00C47B33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7FE2" w:rsidRPr="00DD1CB2" w:rsidRDefault="00877E84" w:rsidP="00EC54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7B33">
        <w:rPr>
          <w:rFonts w:ascii="Times New Roman" w:hAnsi="Times New Roman"/>
          <w:i/>
          <w:color w:val="000000"/>
          <w:sz w:val="24"/>
          <w:szCs w:val="24"/>
        </w:rPr>
        <w:t>Разослано: дело, отдел бюджетной политики, портал</w:t>
      </w:r>
      <w:r w:rsidR="00C86466" w:rsidRPr="00C47B33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C47B33">
        <w:rPr>
          <w:rFonts w:ascii="Times New Roman" w:hAnsi="Times New Roman"/>
          <w:i/>
          <w:color w:val="000000"/>
          <w:sz w:val="24"/>
          <w:szCs w:val="24"/>
        </w:rPr>
        <w:t>NPAVRLO.ru</w:t>
      </w:r>
      <w:r w:rsidR="006043D3" w:rsidRPr="00C47B33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E36CA4">
          <w:pgSz w:w="11906" w:h="16838"/>
          <w:pgMar w:top="1134" w:right="851" w:bottom="284" w:left="1134" w:header="709" w:footer="709" w:gutter="0"/>
          <w:cols w:space="708"/>
          <w:docGrid w:linePitch="360"/>
        </w:sectPr>
      </w:pPr>
    </w:p>
    <w:tbl>
      <w:tblPr>
        <w:tblW w:w="15157" w:type="dxa"/>
        <w:tblInd w:w="721" w:type="dxa"/>
        <w:tblLayout w:type="fixed"/>
        <w:tblLook w:val="04A0"/>
      </w:tblPr>
      <w:tblGrid>
        <w:gridCol w:w="626"/>
        <w:gridCol w:w="85"/>
        <w:gridCol w:w="672"/>
        <w:gridCol w:w="3166"/>
        <w:gridCol w:w="440"/>
        <w:gridCol w:w="1142"/>
        <w:gridCol w:w="261"/>
        <w:gridCol w:w="891"/>
        <w:gridCol w:w="484"/>
        <w:gridCol w:w="925"/>
        <w:gridCol w:w="535"/>
        <w:gridCol w:w="1062"/>
        <w:gridCol w:w="547"/>
        <w:gridCol w:w="798"/>
        <w:gridCol w:w="613"/>
        <w:gridCol w:w="478"/>
        <w:gridCol w:w="979"/>
        <w:gridCol w:w="358"/>
        <w:gridCol w:w="1060"/>
        <w:gridCol w:w="35"/>
      </w:tblGrid>
      <w:tr w:rsidR="0017738A" w:rsidRPr="0017738A" w:rsidTr="0070403A">
        <w:trPr>
          <w:gridBefore w:val="1"/>
          <w:gridAfter w:val="1"/>
          <w:wBefore w:w="626" w:type="dxa"/>
          <w:wAfter w:w="35" w:type="dxa"/>
          <w:trHeight w:val="315"/>
        </w:trPr>
        <w:tc>
          <w:tcPr>
            <w:tcW w:w="144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03.2024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3FD">
              <w:rPr>
                <w:rFonts w:ascii="Times New Roman" w:hAnsi="Times New Roman"/>
                <w:sz w:val="24"/>
                <w:szCs w:val="24"/>
              </w:rPr>
              <w:t>49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70403A">
        <w:trPr>
          <w:gridBefore w:val="1"/>
          <w:gridAfter w:val="1"/>
          <w:wBefore w:w="626" w:type="dxa"/>
          <w:wAfter w:w="35" w:type="dxa"/>
          <w:trHeight w:val="600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774B05">
            <w:pPr>
              <w:spacing w:after="0" w:line="240" w:lineRule="auto"/>
              <w:ind w:hanging="33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774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74B05" w:rsidRPr="00E643FD">
              <w:rPr>
                <w:rFonts w:ascii="Times New Roman" w:hAnsi="Times New Roman"/>
                <w:sz w:val="24"/>
                <w:szCs w:val="24"/>
              </w:rPr>
              <w:t xml:space="preserve">Развитие автомобильных дорог на территории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«Советское  городское поселение»</w:t>
            </w:r>
          </w:p>
        </w:tc>
      </w:tr>
      <w:tr w:rsidR="0017738A" w:rsidRPr="0017738A" w:rsidTr="0070403A">
        <w:trPr>
          <w:gridBefore w:val="1"/>
          <w:gridAfter w:val="2"/>
          <w:wBefore w:w="626" w:type="dxa"/>
          <w:wAfter w:w="1095" w:type="dxa"/>
          <w:trHeight w:val="600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70403A">
        <w:trPr>
          <w:gridBefore w:val="1"/>
          <w:gridAfter w:val="2"/>
          <w:wBefore w:w="626" w:type="dxa"/>
          <w:wAfter w:w="1095" w:type="dxa"/>
          <w:trHeight w:val="315"/>
        </w:trPr>
        <w:tc>
          <w:tcPr>
            <w:tcW w:w="134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E64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</w:t>
            </w:r>
            <w:r w:rsidRPr="00E64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«</w:t>
            </w:r>
            <w:r w:rsidR="00E643FD" w:rsidRPr="00E643FD">
              <w:rPr>
                <w:rFonts w:ascii="Times New Roman" w:hAnsi="Times New Roman"/>
                <w:b/>
                <w:sz w:val="24"/>
                <w:szCs w:val="24"/>
              </w:rPr>
              <w:t>РАЗВИТИЕ АВТОМОБИЛЬНЫХ ДОРОГ НА ТЕРРИТОРИИ</w:t>
            </w:r>
            <w:r w:rsidR="00E643FD" w:rsidRPr="00D23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17738A" w:rsidRPr="0017738A" w:rsidTr="0070403A">
        <w:trPr>
          <w:gridBefore w:val="1"/>
          <w:gridAfter w:val="2"/>
          <w:wBefore w:w="626" w:type="dxa"/>
          <w:wAfter w:w="1095" w:type="dxa"/>
          <w:trHeight w:val="315"/>
        </w:trPr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195C" w:rsidRPr="0048195C" w:rsidTr="0070403A">
        <w:trPr>
          <w:trHeight w:val="54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3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48195C" w:rsidRPr="0048195C" w:rsidTr="0070403A">
        <w:trPr>
          <w:trHeight w:val="85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48195C" w:rsidRPr="0048195C" w:rsidTr="0070403A">
        <w:trPr>
          <w:trHeight w:val="289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8195C" w:rsidRPr="0048195C" w:rsidTr="0070403A">
        <w:trPr>
          <w:trHeight w:val="398"/>
        </w:trPr>
        <w:tc>
          <w:tcPr>
            <w:tcW w:w="4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«РАЗВИТИЕ АВТОМОБИЛЬНЫХ ДОРОГ НА ТЕРРИТОРИИ МО «СОВЕТСКОЕ ГОРОДСКОЕ ПОСЕЛЕНИЕ».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17 708,6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1 618,2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16 090,4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09"/>
        </w:trPr>
        <w:tc>
          <w:tcPr>
            <w:tcW w:w="4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10 253,9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1 764,4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8 489,5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518"/>
        </w:trPr>
        <w:tc>
          <w:tcPr>
            <w:tcW w:w="4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518"/>
        </w:trPr>
        <w:tc>
          <w:tcPr>
            <w:tcW w:w="4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7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44 078,4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3 382,6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40 695,8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263"/>
        </w:trPr>
        <w:tc>
          <w:tcPr>
            <w:tcW w:w="151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8195C" w:rsidRPr="0048195C" w:rsidTr="0070403A">
        <w:trPr>
          <w:trHeight w:val="638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48195C" w:rsidRPr="0048195C" w:rsidTr="0070403A">
        <w:trPr>
          <w:trHeight w:val="409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 "Развитие автомобильных дорог в МО "Советское городское поселение"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16 495,3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1 618,2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14 877,1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8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9 853,9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1 764,4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8 489,5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0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7 664,0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0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8 451,9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38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42 465,1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3 382,6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39 482,5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6 376,2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6 376,2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75,1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дворового проезда по адресу гп. Советский, ул. Советская, д.49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дворового проезда по адресу гп. Советский, ул. Садовая, д.31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24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дворового проезда по адресу п. Токарево, ул. 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Кленовая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мостового сооружения по адресу: п. 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Черничное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Васильевская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1.1.5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Отсыпка дорог общего пользования местного значения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1.2.4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проведению 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экспертизы асфальтового покрытия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1.1.6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</w:t>
            </w: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строительного 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142,2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142,2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23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57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2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8 379,1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8 379,1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2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7 861,0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7 861,0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7 600,0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8 421,9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8 421,9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Механизированная уборка дорог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6 200,0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7 781,0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7 781,0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7 200,0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Обрезка кустарника и мелкой поросли в полосе отводов дорог общего пользования местного значения МО "Советское </w:t>
            </w:r>
            <w:proofErr w:type="spell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гордское</w:t>
            </w:r>
            <w:proofErr w:type="spell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поселение"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Расчистка </w:t>
            </w:r>
            <w:proofErr w:type="spell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дринажных</w:t>
            </w:r>
            <w:proofErr w:type="spell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канав в полосах отводов дорог общего пользования местного значения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1.2.6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"Советское городское поселение"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579,1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579,1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1.2.7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Ямочный ремонт асфальтобетонного покрытия автомобильных дорог, расположенных на территории гп. </w:t>
            </w: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Советский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1 600,0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1 600,0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821,9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821,9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"Развитие транспортной сети автомобильных дорог общего </w:t>
            </w:r>
            <w:proofErr w:type="spellStart"/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поьзования</w:t>
            </w:r>
            <w:proofErr w:type="spellEnd"/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местного значения"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автомобильных дорог общего пользования на территории МО "Советское городское поселение"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Экспертиза сметной документации по выполнению работ по </w:t>
            </w:r>
            <w:proofErr w:type="spell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стороительству</w:t>
            </w:r>
            <w:proofErr w:type="spell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Осуществеление</w:t>
            </w:r>
            <w:proofErr w:type="spell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по строительству дорог общего пользования местного значения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Паспортизация дорог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2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6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областного закона Ленинградской области от 15 января 2018 года № 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1 128,5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1 049,5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6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1 109,1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1 020,4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9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6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дороги по адресу: гп. Советский, ул. </w:t>
            </w:r>
            <w:proofErr w:type="spellStart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Исполокомовская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1 128,5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1 049,5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79,0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проезда вдоль многоквартирного дома, расположенного по </w:t>
            </w:r>
            <w:proofErr w:type="spellStart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адресу:гп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оветский</w:t>
            </w:r>
            <w:proofErr w:type="spellEnd"/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Садовая, д.31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1 109,1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1 020,4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4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областного закона от 28 декабря 2018 года №147-оз "О старостах сельских населенных пунктов Ленинградской области и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568,7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28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808,7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744,0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9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Отсыпка участка дороги п. Соколинское ул. Весенний переулок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611,5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568,7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42,8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28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Отсыпка участка дороги по ул. Высоцкая (съезд со стороны региональной дороги) в сторону пос. Медянка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808,7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744,0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64,7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Сопутствующие работы и услуги с целью осуществления капитального ремонта моста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проверку достоверности определения в рамках государственной экспертизы проектной документации на капитальный ремонт моста через реку Гороховка в пос. 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1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0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42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моста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1 213,3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проекта на реконструкцию моста через реку Гороховка в пос. </w:t>
            </w:r>
            <w:proofErr w:type="gramStart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Черничное</w:t>
            </w:r>
            <w:proofErr w:type="gramEnd"/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1 213,3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1 213,3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8195C" w:rsidRPr="0048195C" w:rsidTr="0070403A">
        <w:trPr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70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C" w:rsidRPr="0048195C" w:rsidRDefault="0048195C" w:rsidP="0048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195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48195C" w:rsidRDefault="00481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195C" w:rsidSect="002D364A">
      <w:pgSz w:w="16838" w:h="11906" w:orient="landscape"/>
      <w:pgMar w:top="1134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4" w:rsidRDefault="00E36CA4" w:rsidP="00D62B8A">
      <w:pPr>
        <w:spacing w:after="0" w:line="240" w:lineRule="auto"/>
      </w:pPr>
      <w:r>
        <w:separator/>
      </w:r>
    </w:p>
  </w:endnote>
  <w:endnote w:type="continuationSeparator" w:id="0">
    <w:p w:rsidR="00E36CA4" w:rsidRDefault="00E36CA4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4" w:rsidRDefault="00E36CA4" w:rsidP="00D62B8A">
      <w:pPr>
        <w:spacing w:after="0" w:line="240" w:lineRule="auto"/>
      </w:pPr>
      <w:r>
        <w:separator/>
      </w:r>
    </w:p>
  </w:footnote>
  <w:footnote w:type="continuationSeparator" w:id="0">
    <w:p w:rsidR="00E36CA4" w:rsidRDefault="00E36CA4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013FA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0C9F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0F7D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5CEC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8195C"/>
    <w:rsid w:val="0048567D"/>
    <w:rsid w:val="00485D32"/>
    <w:rsid w:val="00490D13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3D1B"/>
    <w:rsid w:val="005E5A82"/>
    <w:rsid w:val="005E755A"/>
    <w:rsid w:val="005F2C61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0403A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74B05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57669"/>
    <w:rsid w:val="0086012E"/>
    <w:rsid w:val="00877E84"/>
    <w:rsid w:val="00880919"/>
    <w:rsid w:val="00884E01"/>
    <w:rsid w:val="00887F19"/>
    <w:rsid w:val="00890E71"/>
    <w:rsid w:val="00894605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656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A7BD1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47B33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5ED1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C5D90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36CA4"/>
    <w:rsid w:val="00E41834"/>
    <w:rsid w:val="00E43279"/>
    <w:rsid w:val="00E4379F"/>
    <w:rsid w:val="00E43EBB"/>
    <w:rsid w:val="00E521AD"/>
    <w:rsid w:val="00E61212"/>
    <w:rsid w:val="00E622E9"/>
    <w:rsid w:val="00E643FD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11A5"/>
    <w:rsid w:val="00EC3EC9"/>
    <w:rsid w:val="00EC498F"/>
    <w:rsid w:val="00EC5431"/>
    <w:rsid w:val="00EC60C8"/>
    <w:rsid w:val="00ED1D35"/>
    <w:rsid w:val="00ED499F"/>
    <w:rsid w:val="00EE21C3"/>
    <w:rsid w:val="00EE5B96"/>
    <w:rsid w:val="00EE7CE2"/>
    <w:rsid w:val="00EF5BE5"/>
    <w:rsid w:val="00EF6407"/>
    <w:rsid w:val="00F035CE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1687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A72F-7D0F-425A-878B-8256DC32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12</cp:revision>
  <cp:lastPrinted>2024-03-21T08:05:00Z</cp:lastPrinted>
  <dcterms:created xsi:type="dcterms:W3CDTF">2024-03-20T14:24:00Z</dcterms:created>
  <dcterms:modified xsi:type="dcterms:W3CDTF">2024-03-22T12:48:00Z</dcterms:modified>
</cp:coreProperties>
</file>